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C7E48" w14:textId="68EBDE52" w:rsidR="00374423" w:rsidRDefault="001531CB" w:rsidP="00DB3A0D">
      <w:pPr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w:drawing>
          <wp:anchor distT="0" distB="0" distL="114300" distR="114300" simplePos="0" relativeHeight="251657216" behindDoc="0" locked="0" layoutInCell="1" allowOverlap="1" wp14:anchorId="3EDD2E79" wp14:editId="7486374E">
            <wp:simplePos x="0" y="0"/>
            <wp:positionH relativeFrom="column">
              <wp:posOffset>4543425</wp:posOffset>
            </wp:positionH>
            <wp:positionV relativeFrom="paragraph">
              <wp:posOffset>-351790</wp:posOffset>
            </wp:positionV>
            <wp:extent cx="914400" cy="9144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EQ_Logo-H_2016-2020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8B">
        <w:rPr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01EDDD82" wp14:editId="3BBCDEE9">
            <wp:simplePos x="0" y="0"/>
            <wp:positionH relativeFrom="column">
              <wp:posOffset>914400</wp:posOffset>
            </wp:positionH>
            <wp:positionV relativeFrom="paragraph">
              <wp:posOffset>-533400</wp:posOffset>
            </wp:positionV>
            <wp:extent cx="1591945" cy="1076325"/>
            <wp:effectExtent l="0" t="0" r="0" b="0"/>
            <wp:wrapNone/>
            <wp:docPr id="12" name="Image 12" descr="CAS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SF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6ECA" w14:textId="77777777" w:rsidR="00145653" w:rsidRDefault="00145653" w:rsidP="00DB3A0D">
      <w:pPr>
        <w:ind w:left="0"/>
        <w:jc w:val="both"/>
        <w:rPr>
          <w:sz w:val="22"/>
          <w:szCs w:val="22"/>
        </w:rPr>
      </w:pPr>
    </w:p>
    <w:p w14:paraId="3EF82508" w14:textId="77777777" w:rsidR="00145653" w:rsidRDefault="00145653" w:rsidP="00DB3A0D">
      <w:pPr>
        <w:ind w:left="0"/>
        <w:jc w:val="both"/>
        <w:rPr>
          <w:sz w:val="22"/>
          <w:szCs w:val="22"/>
        </w:rPr>
      </w:pPr>
    </w:p>
    <w:p w14:paraId="50B18217" w14:textId="77777777" w:rsidR="00145653" w:rsidRPr="00145653" w:rsidRDefault="00145653" w:rsidP="00DB3A0D">
      <w:pPr>
        <w:ind w:left="0"/>
        <w:jc w:val="both"/>
        <w:rPr>
          <w:sz w:val="22"/>
          <w:szCs w:val="22"/>
        </w:rPr>
      </w:pPr>
    </w:p>
    <w:p w14:paraId="44D8928F" w14:textId="77777777" w:rsidR="00FC662B" w:rsidRPr="00145653" w:rsidRDefault="00FC662B" w:rsidP="00DB3A0D">
      <w:pPr>
        <w:ind w:left="0"/>
        <w:jc w:val="both"/>
        <w:rPr>
          <w:b/>
          <w:sz w:val="28"/>
          <w:szCs w:val="28"/>
        </w:rPr>
      </w:pPr>
      <w:r w:rsidRPr="00145653">
        <w:rPr>
          <w:b/>
          <w:sz w:val="28"/>
          <w:szCs w:val="28"/>
        </w:rPr>
        <w:t>COMMUNIQUÉ</w:t>
      </w:r>
    </w:p>
    <w:p w14:paraId="437B487F" w14:textId="77777777" w:rsidR="00374423" w:rsidRPr="00145653" w:rsidRDefault="00374423" w:rsidP="00DB3A0D">
      <w:pPr>
        <w:ind w:left="0"/>
        <w:jc w:val="both"/>
        <w:rPr>
          <w:i/>
          <w:sz w:val="22"/>
          <w:szCs w:val="22"/>
        </w:rPr>
      </w:pPr>
      <w:r w:rsidRPr="00145653">
        <w:rPr>
          <w:i/>
          <w:sz w:val="22"/>
          <w:szCs w:val="22"/>
        </w:rPr>
        <w:t>Pour diffusion immédiate</w:t>
      </w:r>
    </w:p>
    <w:p w14:paraId="6B991417" w14:textId="77777777" w:rsidR="00F7671E" w:rsidRPr="00145653" w:rsidRDefault="00F7671E" w:rsidP="00DB3A0D">
      <w:pPr>
        <w:ind w:left="0"/>
        <w:jc w:val="both"/>
        <w:rPr>
          <w:sz w:val="22"/>
          <w:szCs w:val="22"/>
        </w:rPr>
      </w:pPr>
    </w:p>
    <w:p w14:paraId="6AA49C08" w14:textId="1075CC7B" w:rsidR="00374423" w:rsidRPr="00145653" w:rsidRDefault="00374423" w:rsidP="00DB3A0D">
      <w:pPr>
        <w:pStyle w:val="Corpsdetexte"/>
        <w:ind w:left="0"/>
        <w:rPr>
          <w:rFonts w:ascii="Tahoma" w:hAnsi="Tahoma"/>
          <w:b/>
          <w:sz w:val="32"/>
          <w:szCs w:val="32"/>
        </w:rPr>
      </w:pPr>
      <w:r w:rsidRPr="00145653">
        <w:rPr>
          <w:rFonts w:ascii="Tahoma" w:hAnsi="Tahoma"/>
          <w:b/>
          <w:sz w:val="32"/>
          <w:szCs w:val="32"/>
        </w:rPr>
        <w:t>L</w:t>
      </w:r>
      <w:r w:rsidR="00696306" w:rsidRPr="00145653">
        <w:rPr>
          <w:rFonts w:ascii="Tahoma" w:hAnsi="Tahoma"/>
          <w:b/>
          <w:sz w:val="32"/>
          <w:szCs w:val="32"/>
        </w:rPr>
        <w:t xml:space="preserve">a Capitale </w:t>
      </w:r>
      <w:r w:rsidR="00983DDB">
        <w:rPr>
          <w:rFonts w:ascii="Tahoma" w:hAnsi="Tahoma"/>
          <w:b/>
          <w:sz w:val="32"/>
          <w:szCs w:val="32"/>
        </w:rPr>
        <w:t>A</w:t>
      </w:r>
      <w:r w:rsidR="00D77B8A" w:rsidRPr="00145653">
        <w:rPr>
          <w:rFonts w:ascii="Tahoma" w:hAnsi="Tahoma"/>
          <w:b/>
          <w:sz w:val="32"/>
          <w:szCs w:val="32"/>
        </w:rPr>
        <w:t>ssurance et services financiers</w:t>
      </w:r>
      <w:r w:rsidR="00ED0382" w:rsidRPr="00145653">
        <w:rPr>
          <w:rFonts w:ascii="Tahoma" w:hAnsi="Tahoma"/>
          <w:b/>
          <w:sz w:val="32"/>
          <w:szCs w:val="32"/>
        </w:rPr>
        <w:t xml:space="preserve"> </w:t>
      </w:r>
      <w:r w:rsidR="00B20767" w:rsidRPr="00145653">
        <w:rPr>
          <w:rFonts w:ascii="Tahoma" w:hAnsi="Tahoma"/>
          <w:b/>
          <w:sz w:val="32"/>
          <w:szCs w:val="32"/>
        </w:rPr>
        <w:t xml:space="preserve">remet </w:t>
      </w:r>
      <w:r w:rsidR="00ED0382" w:rsidRPr="00145653">
        <w:rPr>
          <w:rFonts w:ascii="Tahoma" w:hAnsi="Tahoma"/>
          <w:b/>
          <w:sz w:val="32"/>
          <w:szCs w:val="32"/>
        </w:rPr>
        <w:t>80</w:t>
      </w:r>
      <w:r w:rsidR="00B20767" w:rsidRPr="00145653">
        <w:rPr>
          <w:rFonts w:ascii="Tahoma" w:hAnsi="Tahoma"/>
          <w:b/>
          <w:sz w:val="32"/>
          <w:szCs w:val="32"/>
        </w:rPr>
        <w:t> 000 $ en bourses à 2</w:t>
      </w:r>
      <w:r w:rsidR="002B0E6F">
        <w:rPr>
          <w:rFonts w:ascii="Tahoma" w:hAnsi="Tahoma"/>
          <w:b/>
          <w:sz w:val="32"/>
          <w:szCs w:val="32"/>
        </w:rPr>
        <w:t>1</w:t>
      </w:r>
      <w:r w:rsidR="00B20767" w:rsidRPr="00145653">
        <w:rPr>
          <w:rFonts w:ascii="Tahoma" w:hAnsi="Tahoma"/>
          <w:b/>
          <w:sz w:val="32"/>
          <w:szCs w:val="32"/>
        </w:rPr>
        <w:t xml:space="preserve"> </w:t>
      </w:r>
      <w:r w:rsidR="00511500" w:rsidRPr="00145653">
        <w:rPr>
          <w:rFonts w:ascii="Tahoma" w:hAnsi="Tahoma"/>
          <w:b/>
          <w:sz w:val="32"/>
          <w:szCs w:val="32"/>
        </w:rPr>
        <w:t>étudiants</w:t>
      </w:r>
      <w:r w:rsidR="0039355F" w:rsidRPr="00145653">
        <w:rPr>
          <w:rFonts w:ascii="Tahoma" w:hAnsi="Tahoma"/>
          <w:b/>
          <w:sz w:val="32"/>
          <w:szCs w:val="32"/>
        </w:rPr>
        <w:t>-</w:t>
      </w:r>
      <w:r w:rsidR="00B20767" w:rsidRPr="00145653">
        <w:rPr>
          <w:rFonts w:ascii="Tahoma" w:hAnsi="Tahoma"/>
          <w:b/>
          <w:sz w:val="32"/>
          <w:szCs w:val="32"/>
        </w:rPr>
        <w:t>athlètes émérites</w:t>
      </w:r>
    </w:p>
    <w:p w14:paraId="4802CB7A" w14:textId="77777777" w:rsidR="00C52C5F" w:rsidRPr="00145653" w:rsidRDefault="00C52C5F" w:rsidP="00DB3A0D">
      <w:pPr>
        <w:ind w:left="0"/>
        <w:jc w:val="both"/>
        <w:rPr>
          <w:sz w:val="22"/>
          <w:szCs w:val="22"/>
        </w:rPr>
      </w:pPr>
    </w:p>
    <w:p w14:paraId="2E44E8BA" w14:textId="457F1990" w:rsidR="008236CA" w:rsidRPr="00145653" w:rsidRDefault="008236CA" w:rsidP="00DB3A0D">
      <w:pPr>
        <w:ind w:left="0"/>
        <w:jc w:val="both"/>
        <w:rPr>
          <w:sz w:val="22"/>
          <w:szCs w:val="22"/>
        </w:rPr>
      </w:pPr>
      <w:r w:rsidRPr="00145653">
        <w:rPr>
          <w:b/>
          <w:bCs/>
          <w:sz w:val="22"/>
          <w:szCs w:val="22"/>
        </w:rPr>
        <w:t xml:space="preserve">Québec, le </w:t>
      </w:r>
      <w:r w:rsidR="00B20767" w:rsidRPr="00145653">
        <w:rPr>
          <w:b/>
          <w:bCs/>
          <w:sz w:val="22"/>
          <w:szCs w:val="22"/>
        </w:rPr>
        <w:t>2</w:t>
      </w:r>
      <w:r w:rsidR="00145653">
        <w:rPr>
          <w:b/>
          <w:bCs/>
          <w:sz w:val="22"/>
          <w:szCs w:val="22"/>
        </w:rPr>
        <w:t>4</w:t>
      </w:r>
      <w:r w:rsidR="00696306" w:rsidRPr="00145653">
        <w:rPr>
          <w:b/>
          <w:bCs/>
          <w:sz w:val="22"/>
          <w:szCs w:val="22"/>
        </w:rPr>
        <w:t xml:space="preserve"> mai</w:t>
      </w:r>
      <w:r w:rsidRPr="00145653">
        <w:rPr>
          <w:b/>
          <w:bCs/>
          <w:sz w:val="22"/>
          <w:szCs w:val="22"/>
        </w:rPr>
        <w:t xml:space="preserve"> 201</w:t>
      </w:r>
      <w:r w:rsidR="00145653">
        <w:rPr>
          <w:b/>
          <w:bCs/>
          <w:sz w:val="22"/>
          <w:szCs w:val="22"/>
        </w:rPr>
        <w:t>8</w:t>
      </w:r>
      <w:r w:rsidR="00374423" w:rsidRPr="00145653">
        <w:rPr>
          <w:b/>
          <w:bCs/>
          <w:sz w:val="22"/>
          <w:szCs w:val="22"/>
        </w:rPr>
        <w:t xml:space="preserve"> – </w:t>
      </w:r>
      <w:r w:rsidR="00145653">
        <w:rPr>
          <w:sz w:val="22"/>
          <w:szCs w:val="22"/>
        </w:rPr>
        <w:t>M. Jean </w:t>
      </w:r>
      <w:r w:rsidR="004430CE" w:rsidRPr="00145653">
        <w:rPr>
          <w:sz w:val="22"/>
          <w:szCs w:val="22"/>
        </w:rPr>
        <w:t xml:space="preserve">St-Gelais, </w:t>
      </w:r>
      <w:r w:rsidR="00374423" w:rsidRPr="00145653">
        <w:rPr>
          <w:sz w:val="22"/>
          <w:szCs w:val="22"/>
        </w:rPr>
        <w:t>président du conseil et chef de la direction de La</w:t>
      </w:r>
      <w:r w:rsidR="00145653">
        <w:rPr>
          <w:sz w:val="22"/>
          <w:szCs w:val="22"/>
        </w:rPr>
        <w:t> </w:t>
      </w:r>
      <w:r w:rsidR="00374423" w:rsidRPr="00145653">
        <w:rPr>
          <w:sz w:val="22"/>
          <w:szCs w:val="22"/>
        </w:rPr>
        <w:t xml:space="preserve">Capitale </w:t>
      </w:r>
      <w:r w:rsidR="00983DDB">
        <w:rPr>
          <w:sz w:val="22"/>
          <w:szCs w:val="22"/>
        </w:rPr>
        <w:t>A</w:t>
      </w:r>
      <w:r w:rsidR="00D77B8A" w:rsidRPr="00145653">
        <w:rPr>
          <w:sz w:val="22"/>
          <w:szCs w:val="22"/>
        </w:rPr>
        <w:t xml:space="preserve">ssurance et services </w:t>
      </w:r>
      <w:r w:rsidR="00374423" w:rsidRPr="00145653">
        <w:rPr>
          <w:sz w:val="22"/>
          <w:szCs w:val="22"/>
        </w:rPr>
        <w:t>financier</w:t>
      </w:r>
      <w:r w:rsidR="00D77B8A" w:rsidRPr="00145653">
        <w:rPr>
          <w:sz w:val="22"/>
          <w:szCs w:val="22"/>
        </w:rPr>
        <w:t>s</w:t>
      </w:r>
      <w:r w:rsidR="006C1105" w:rsidRPr="00145653">
        <w:rPr>
          <w:sz w:val="22"/>
          <w:szCs w:val="22"/>
        </w:rPr>
        <w:t>,</w:t>
      </w:r>
      <w:r w:rsidR="00374423" w:rsidRPr="00145653">
        <w:rPr>
          <w:sz w:val="22"/>
          <w:szCs w:val="22"/>
        </w:rPr>
        <w:t xml:space="preserve"> a</w:t>
      </w:r>
      <w:r w:rsidR="00191AF2" w:rsidRPr="00145653">
        <w:rPr>
          <w:sz w:val="22"/>
          <w:szCs w:val="22"/>
        </w:rPr>
        <w:t xml:space="preserve"> </w:t>
      </w:r>
      <w:r w:rsidR="00D0327C">
        <w:rPr>
          <w:sz w:val="22"/>
          <w:szCs w:val="22"/>
        </w:rPr>
        <w:t>annoncé</w:t>
      </w:r>
      <w:r w:rsidR="006C1105" w:rsidRPr="00145653">
        <w:rPr>
          <w:sz w:val="22"/>
          <w:szCs w:val="22"/>
        </w:rPr>
        <w:t xml:space="preserve"> le</w:t>
      </w:r>
      <w:r w:rsidR="007A0A1C">
        <w:rPr>
          <w:sz w:val="22"/>
          <w:szCs w:val="22"/>
        </w:rPr>
        <w:t>s</w:t>
      </w:r>
      <w:r w:rsidR="006C1105" w:rsidRPr="00145653">
        <w:rPr>
          <w:sz w:val="22"/>
          <w:szCs w:val="22"/>
        </w:rPr>
        <w:t xml:space="preserve"> nom</w:t>
      </w:r>
      <w:r w:rsidR="007A0A1C">
        <w:rPr>
          <w:sz w:val="22"/>
          <w:szCs w:val="22"/>
        </w:rPr>
        <w:t>s</w:t>
      </w:r>
      <w:r w:rsidR="006C1105" w:rsidRPr="00145653">
        <w:rPr>
          <w:sz w:val="22"/>
          <w:szCs w:val="22"/>
        </w:rPr>
        <w:t xml:space="preserve"> des 2</w:t>
      </w:r>
      <w:r w:rsidR="002B0E6F">
        <w:rPr>
          <w:sz w:val="22"/>
          <w:szCs w:val="22"/>
        </w:rPr>
        <w:t>1</w:t>
      </w:r>
      <w:r w:rsidR="006C1105" w:rsidRPr="00145653">
        <w:rPr>
          <w:sz w:val="22"/>
          <w:szCs w:val="22"/>
        </w:rPr>
        <w:t xml:space="preserve"> étudiants</w:t>
      </w:r>
      <w:r w:rsidR="000414D6" w:rsidRPr="00145653">
        <w:rPr>
          <w:sz w:val="22"/>
          <w:szCs w:val="22"/>
        </w:rPr>
        <w:t>-</w:t>
      </w:r>
      <w:r w:rsidR="006C1105" w:rsidRPr="00145653">
        <w:rPr>
          <w:sz w:val="22"/>
          <w:szCs w:val="22"/>
        </w:rPr>
        <w:t xml:space="preserve">athlètes </w:t>
      </w:r>
      <w:r w:rsidR="00D0327C">
        <w:rPr>
          <w:sz w:val="22"/>
          <w:szCs w:val="22"/>
        </w:rPr>
        <w:t xml:space="preserve">émérites </w:t>
      </w:r>
      <w:r w:rsidR="006C1105" w:rsidRPr="00145653">
        <w:rPr>
          <w:sz w:val="22"/>
          <w:szCs w:val="22"/>
        </w:rPr>
        <w:t>qui se partag</w:t>
      </w:r>
      <w:r w:rsidR="00D0327C">
        <w:rPr>
          <w:sz w:val="22"/>
          <w:szCs w:val="22"/>
        </w:rPr>
        <w:t>eront</w:t>
      </w:r>
      <w:r w:rsidR="006C1105" w:rsidRPr="00145653">
        <w:rPr>
          <w:sz w:val="22"/>
          <w:szCs w:val="22"/>
        </w:rPr>
        <w:t xml:space="preserve"> </w:t>
      </w:r>
      <w:r w:rsidR="00111B7F">
        <w:rPr>
          <w:sz w:val="22"/>
          <w:szCs w:val="22"/>
        </w:rPr>
        <w:t>un total de</w:t>
      </w:r>
      <w:r w:rsidR="00D0327C">
        <w:rPr>
          <w:sz w:val="22"/>
          <w:szCs w:val="22"/>
        </w:rPr>
        <w:t xml:space="preserve"> </w:t>
      </w:r>
      <w:r w:rsidR="006C1105" w:rsidRPr="00145653">
        <w:rPr>
          <w:sz w:val="22"/>
          <w:szCs w:val="22"/>
        </w:rPr>
        <w:t xml:space="preserve">80 000 $ </w:t>
      </w:r>
      <w:r w:rsidR="007A0A1C">
        <w:rPr>
          <w:sz w:val="22"/>
          <w:szCs w:val="22"/>
        </w:rPr>
        <w:t>à l’occasion</w:t>
      </w:r>
      <w:r w:rsidR="00111B7F">
        <w:rPr>
          <w:sz w:val="22"/>
          <w:szCs w:val="22"/>
        </w:rPr>
        <w:t xml:space="preserve"> de</w:t>
      </w:r>
      <w:r w:rsidR="006C1105" w:rsidRPr="00145653">
        <w:rPr>
          <w:sz w:val="22"/>
          <w:szCs w:val="22"/>
        </w:rPr>
        <w:t xml:space="preserve"> la </w:t>
      </w:r>
      <w:r w:rsidR="00145653">
        <w:rPr>
          <w:sz w:val="22"/>
          <w:szCs w:val="22"/>
        </w:rPr>
        <w:t>9</w:t>
      </w:r>
      <w:r w:rsidR="00145653" w:rsidRPr="004C5EC9">
        <w:rPr>
          <w:sz w:val="22"/>
          <w:szCs w:val="22"/>
          <w:vertAlign w:val="superscript"/>
        </w:rPr>
        <w:t>e</w:t>
      </w:r>
      <w:r w:rsidR="006C1105" w:rsidRPr="00145653">
        <w:rPr>
          <w:sz w:val="22"/>
          <w:szCs w:val="22"/>
        </w:rPr>
        <w:t xml:space="preserve"> édition du Programme de bourses La</w:t>
      </w:r>
      <w:r w:rsidR="00145653">
        <w:rPr>
          <w:sz w:val="22"/>
          <w:szCs w:val="22"/>
        </w:rPr>
        <w:t> </w:t>
      </w:r>
      <w:r w:rsidR="00983DDB">
        <w:rPr>
          <w:sz w:val="22"/>
          <w:szCs w:val="22"/>
        </w:rPr>
        <w:t>Capitale A</w:t>
      </w:r>
      <w:r w:rsidR="006C1105" w:rsidRPr="00145653">
        <w:rPr>
          <w:sz w:val="22"/>
          <w:szCs w:val="22"/>
        </w:rPr>
        <w:t>ssurance et services financiers</w:t>
      </w:r>
      <w:r w:rsidR="00D0327C">
        <w:rPr>
          <w:sz w:val="22"/>
          <w:szCs w:val="22"/>
        </w:rPr>
        <w:t>, une remise organisée</w:t>
      </w:r>
      <w:r w:rsidR="006C1105" w:rsidRPr="00145653">
        <w:rPr>
          <w:sz w:val="22"/>
          <w:szCs w:val="22"/>
        </w:rPr>
        <w:t xml:space="preserve"> </w:t>
      </w:r>
      <w:r w:rsidR="00ED6663">
        <w:rPr>
          <w:sz w:val="22"/>
          <w:szCs w:val="22"/>
        </w:rPr>
        <w:t xml:space="preserve">en collaboration </w:t>
      </w:r>
      <w:r w:rsidR="00ED0382" w:rsidRPr="00145653">
        <w:rPr>
          <w:sz w:val="22"/>
          <w:szCs w:val="22"/>
        </w:rPr>
        <w:t>avec la Fondation de l’athlète d’excellence (FAEQ)</w:t>
      </w:r>
      <w:r w:rsidR="00191AF2" w:rsidRPr="00145653">
        <w:rPr>
          <w:sz w:val="22"/>
          <w:szCs w:val="22"/>
        </w:rPr>
        <w:t>.</w:t>
      </w:r>
    </w:p>
    <w:p w14:paraId="24A10682" w14:textId="77777777" w:rsidR="00B55454" w:rsidRPr="00145653" w:rsidRDefault="00B55454" w:rsidP="00DB3A0D">
      <w:pPr>
        <w:ind w:left="0"/>
        <w:jc w:val="both"/>
        <w:rPr>
          <w:sz w:val="22"/>
          <w:szCs w:val="22"/>
        </w:rPr>
      </w:pPr>
    </w:p>
    <w:p w14:paraId="50836206" w14:textId="507BD0A2" w:rsidR="00352424" w:rsidRPr="00145653" w:rsidRDefault="00352424" w:rsidP="00DB3A0D">
      <w:pPr>
        <w:pStyle w:val="Paragraphedeliste"/>
        <w:ind w:left="0"/>
        <w:jc w:val="both"/>
        <w:rPr>
          <w:rFonts w:ascii="Tahoma" w:hAnsi="Tahoma" w:cs="Tahoma"/>
        </w:rPr>
      </w:pPr>
      <w:r w:rsidRPr="004C5EC9">
        <w:rPr>
          <w:rFonts w:ascii="Tahoma" w:hAnsi="Tahoma" w:cs="Tahoma"/>
        </w:rPr>
        <w:t>« </w:t>
      </w:r>
      <w:r w:rsidR="002A27CE" w:rsidRPr="004C5EC9">
        <w:rPr>
          <w:rFonts w:ascii="Tahoma" w:hAnsi="Tahoma" w:cs="Tahoma"/>
        </w:rPr>
        <w:t xml:space="preserve">En lien étroit avec ses valeurs, La Capitale est vraiment heureuse de participer au développement de 21 jeunes étudiants-athlètes québécois. Grâce à ce partenariat, nous pouvons par ailleurs véhiculer l’importance d’adopter de saines habitudes de vie à toutes les étapes de notre existence. Je félicite  nos boursiers d’être d’extraordinaires exemples </w:t>
      </w:r>
      <w:r w:rsidR="00111B7F" w:rsidRPr="004C5EC9">
        <w:rPr>
          <w:rFonts w:ascii="Tahoma" w:hAnsi="Tahoma" w:cs="Tahoma"/>
        </w:rPr>
        <w:t>de dépassement et de dé</w:t>
      </w:r>
      <w:r w:rsidR="001874B4" w:rsidRPr="004C5EC9">
        <w:rPr>
          <w:rFonts w:ascii="Tahoma" w:hAnsi="Tahoma" w:cs="Tahoma"/>
        </w:rPr>
        <w:t>termination</w:t>
      </w:r>
      <w:r w:rsidR="00BD496E">
        <w:rPr>
          <w:rFonts w:ascii="Tahoma" w:hAnsi="Tahoma" w:cs="Tahoma"/>
        </w:rPr>
        <w:t>, notamment les athlètes qui se sont distingués aux Jeux olympiques et que nous sommes fiers d’accompagner dans leur parcours</w:t>
      </w:r>
      <w:r w:rsidR="00226354">
        <w:rPr>
          <w:rFonts w:ascii="Tahoma" w:hAnsi="Tahoma" w:cs="Tahoma"/>
        </w:rPr>
        <w:t xml:space="preserve"> </w:t>
      </w:r>
      <w:r w:rsidRPr="004C5EC9">
        <w:rPr>
          <w:rFonts w:ascii="Tahoma" w:hAnsi="Tahoma" w:cs="Tahoma"/>
        </w:rPr>
        <w:t xml:space="preserve">», a </w:t>
      </w:r>
      <w:r w:rsidR="00111B7F" w:rsidRPr="004C5EC9">
        <w:rPr>
          <w:rFonts w:ascii="Tahoma" w:hAnsi="Tahoma" w:cs="Tahoma"/>
        </w:rPr>
        <w:t>rappelé</w:t>
      </w:r>
      <w:r w:rsidRPr="004C5EC9">
        <w:rPr>
          <w:rFonts w:ascii="Tahoma" w:hAnsi="Tahoma" w:cs="Tahoma"/>
        </w:rPr>
        <w:t xml:space="preserve"> M. St-Gelais.</w:t>
      </w:r>
    </w:p>
    <w:p w14:paraId="5B544DE1" w14:textId="77777777" w:rsidR="00352424" w:rsidRPr="00145653" w:rsidRDefault="00352424" w:rsidP="00DB3A0D">
      <w:pPr>
        <w:ind w:left="0"/>
        <w:jc w:val="both"/>
        <w:rPr>
          <w:sz w:val="22"/>
          <w:szCs w:val="22"/>
        </w:rPr>
      </w:pPr>
    </w:p>
    <w:p w14:paraId="4C3C9870" w14:textId="3E7282D4" w:rsidR="005312A7" w:rsidRPr="00ED6663" w:rsidRDefault="004C5EC9" w:rsidP="00DB3A0D">
      <w:pPr>
        <w:pStyle w:val="Corpsdetexte2"/>
        <w:ind w:left="0"/>
        <w:rPr>
          <w:rFonts w:cs="Tahoma"/>
          <w:szCs w:val="22"/>
        </w:rPr>
      </w:pPr>
      <w:r>
        <w:rPr>
          <w:rFonts w:cs="Tahoma"/>
          <w:szCs w:val="22"/>
        </w:rPr>
        <w:t>Trois</w:t>
      </w:r>
      <w:r w:rsidRPr="00ED6663">
        <w:rPr>
          <w:rFonts w:cs="Tahoma"/>
          <w:szCs w:val="22"/>
        </w:rPr>
        <w:t xml:space="preserve"> </w:t>
      </w:r>
      <w:r w:rsidR="0017100C" w:rsidRPr="00ED6663">
        <w:rPr>
          <w:rFonts w:cs="Tahoma"/>
          <w:szCs w:val="22"/>
        </w:rPr>
        <w:t>ty</w:t>
      </w:r>
      <w:r w:rsidR="00ED6663" w:rsidRPr="00ED6663">
        <w:rPr>
          <w:rFonts w:cs="Tahoma"/>
          <w:szCs w:val="22"/>
        </w:rPr>
        <w:t xml:space="preserve">pes de bourses </w:t>
      </w:r>
      <w:r w:rsidR="00D0327C">
        <w:rPr>
          <w:rFonts w:cs="Tahoma"/>
          <w:szCs w:val="22"/>
        </w:rPr>
        <w:t>sont</w:t>
      </w:r>
      <w:r w:rsidR="00ED6663" w:rsidRPr="00ED6663">
        <w:rPr>
          <w:rFonts w:cs="Tahoma"/>
          <w:szCs w:val="22"/>
        </w:rPr>
        <w:t xml:space="preserve"> octroyés</w:t>
      </w:r>
      <w:r w:rsidR="007A0A1C">
        <w:rPr>
          <w:rFonts w:cs="Tahoma"/>
          <w:szCs w:val="22"/>
        </w:rPr>
        <w:t xml:space="preserve"> en 2018</w:t>
      </w:r>
      <w:r w:rsidR="00ED6663" w:rsidRPr="00ED6663">
        <w:rPr>
          <w:rFonts w:cs="Tahoma"/>
          <w:szCs w:val="22"/>
        </w:rPr>
        <w:t> </w:t>
      </w:r>
      <w:r w:rsidR="0017100C" w:rsidRPr="00ED6663">
        <w:rPr>
          <w:rFonts w:cs="Tahoma"/>
          <w:szCs w:val="22"/>
        </w:rPr>
        <w:t>:</w:t>
      </w:r>
      <w:r w:rsidR="00015D1C">
        <w:rPr>
          <w:rFonts w:cs="Tahoma"/>
          <w:szCs w:val="22"/>
        </w:rPr>
        <w:t xml:space="preserve"> </w:t>
      </w:r>
      <w:r w:rsidR="00AB2797">
        <w:rPr>
          <w:rFonts w:cs="Tahoma"/>
          <w:szCs w:val="22"/>
        </w:rPr>
        <w:t>4</w:t>
      </w:r>
      <w:r w:rsidR="0017100C" w:rsidRPr="00ED6663">
        <w:rPr>
          <w:rFonts w:cs="Tahoma"/>
          <w:szCs w:val="22"/>
        </w:rPr>
        <w:t xml:space="preserve"> d’</w:t>
      </w:r>
      <w:r w:rsidR="00ED6663">
        <w:rPr>
          <w:rFonts w:cs="Tahoma"/>
          <w:szCs w:val="22"/>
        </w:rPr>
        <w:t>e</w:t>
      </w:r>
      <w:r w:rsidR="0017100C" w:rsidRPr="00ED6663">
        <w:rPr>
          <w:rFonts w:cs="Tahoma"/>
          <w:szCs w:val="22"/>
        </w:rPr>
        <w:t xml:space="preserve">xcellence académique </w:t>
      </w:r>
      <w:r w:rsidR="007A0A1C">
        <w:rPr>
          <w:rFonts w:cs="Tahoma"/>
          <w:szCs w:val="22"/>
        </w:rPr>
        <w:t>mettant en lumière</w:t>
      </w:r>
      <w:r w:rsidR="0017100C" w:rsidRPr="00ED6663">
        <w:rPr>
          <w:rFonts w:cs="Tahoma"/>
          <w:szCs w:val="22"/>
        </w:rPr>
        <w:t xml:space="preserve"> </w:t>
      </w:r>
      <w:r w:rsidR="007A0A1C">
        <w:rPr>
          <w:rFonts w:cs="Tahoma"/>
          <w:szCs w:val="22"/>
        </w:rPr>
        <w:t>des</w:t>
      </w:r>
      <w:r w:rsidR="0017100C" w:rsidRPr="00ED6663">
        <w:rPr>
          <w:rFonts w:cs="Tahoma"/>
          <w:szCs w:val="22"/>
        </w:rPr>
        <w:t xml:space="preserve"> résulta</w:t>
      </w:r>
      <w:r w:rsidR="005312A7" w:rsidRPr="00ED6663">
        <w:rPr>
          <w:rFonts w:cs="Tahoma"/>
          <w:szCs w:val="22"/>
        </w:rPr>
        <w:t>ts</w:t>
      </w:r>
      <w:r w:rsidR="00452A8C" w:rsidRPr="00ED6663">
        <w:rPr>
          <w:rFonts w:cs="Tahoma"/>
          <w:szCs w:val="22"/>
        </w:rPr>
        <w:t xml:space="preserve"> scolaires </w:t>
      </w:r>
      <w:r w:rsidR="007A0A1C">
        <w:rPr>
          <w:rFonts w:cs="Tahoma"/>
          <w:szCs w:val="22"/>
        </w:rPr>
        <w:t>remarquables</w:t>
      </w:r>
      <w:r w:rsidR="00ED6663">
        <w:rPr>
          <w:rFonts w:cs="Tahoma"/>
          <w:szCs w:val="22"/>
        </w:rPr>
        <w:t>,</w:t>
      </w:r>
      <w:r w:rsidR="00015D1C">
        <w:rPr>
          <w:rFonts w:cs="Tahoma"/>
          <w:szCs w:val="22"/>
        </w:rPr>
        <w:t xml:space="preserve"> </w:t>
      </w:r>
      <w:r w:rsidR="006435E4">
        <w:rPr>
          <w:rFonts w:cs="Tahoma"/>
          <w:szCs w:val="22"/>
        </w:rPr>
        <w:t>16</w:t>
      </w:r>
      <w:r w:rsidR="00963119" w:rsidRPr="00ED6663">
        <w:rPr>
          <w:rFonts w:cs="Tahoma"/>
          <w:szCs w:val="22"/>
        </w:rPr>
        <w:t xml:space="preserve"> de </w:t>
      </w:r>
      <w:r w:rsidR="00ED6663">
        <w:rPr>
          <w:rFonts w:cs="Tahoma"/>
          <w:szCs w:val="22"/>
        </w:rPr>
        <w:t>s</w:t>
      </w:r>
      <w:r w:rsidR="00963119" w:rsidRPr="00ED6663">
        <w:rPr>
          <w:rFonts w:cs="Tahoma"/>
          <w:szCs w:val="22"/>
        </w:rPr>
        <w:t xml:space="preserve">outien à la réussite académique et sportive </w:t>
      </w:r>
      <w:r w:rsidR="007A0A1C">
        <w:rPr>
          <w:rFonts w:cs="Tahoma"/>
          <w:szCs w:val="22"/>
        </w:rPr>
        <w:t>favorisant</w:t>
      </w:r>
      <w:r w:rsidR="00963119" w:rsidRPr="00ED6663">
        <w:rPr>
          <w:rFonts w:cs="Tahoma"/>
          <w:szCs w:val="22"/>
        </w:rPr>
        <w:t xml:space="preserve"> la conc</w:t>
      </w:r>
      <w:r w:rsidR="003F17D1" w:rsidRPr="00ED6663">
        <w:rPr>
          <w:rFonts w:cs="Tahoma"/>
          <w:szCs w:val="22"/>
        </w:rPr>
        <w:t>iliation du sport et des études</w:t>
      </w:r>
      <w:r w:rsidR="00ED0382" w:rsidRPr="00ED6663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 xml:space="preserve">et une </w:t>
      </w:r>
      <w:r w:rsidR="00D0327C" w:rsidRPr="00ED6663">
        <w:rPr>
          <w:rFonts w:cs="Tahoma"/>
          <w:szCs w:val="22"/>
        </w:rPr>
        <w:t xml:space="preserve">de </w:t>
      </w:r>
      <w:proofErr w:type="spellStart"/>
      <w:r w:rsidR="00ED6663">
        <w:rPr>
          <w:rFonts w:cs="Tahoma"/>
          <w:szCs w:val="22"/>
        </w:rPr>
        <w:t>l</w:t>
      </w:r>
      <w:r w:rsidR="00050E36" w:rsidRPr="00ED6663">
        <w:rPr>
          <w:rFonts w:cs="Tahoma"/>
          <w:szCs w:val="22"/>
        </w:rPr>
        <w:t>eadership</w:t>
      </w:r>
      <w:proofErr w:type="spellEnd"/>
      <w:r w:rsidR="00050E36" w:rsidRPr="00ED6663">
        <w:rPr>
          <w:rFonts w:cs="Tahoma"/>
          <w:szCs w:val="22"/>
        </w:rPr>
        <w:t xml:space="preserve"> </w:t>
      </w:r>
      <w:r w:rsidR="00EC11B3">
        <w:rPr>
          <w:rFonts w:cs="Tahoma"/>
          <w:szCs w:val="22"/>
        </w:rPr>
        <w:t>mettant en évidence</w:t>
      </w:r>
      <w:r w:rsidR="00ED0382" w:rsidRPr="00ED6663">
        <w:rPr>
          <w:rFonts w:cs="Tahoma"/>
          <w:szCs w:val="22"/>
        </w:rPr>
        <w:t xml:space="preserve"> un modèle d’implication dans sa communauté</w:t>
      </w:r>
      <w:r w:rsidR="005312A7" w:rsidRPr="00ED6663">
        <w:rPr>
          <w:rFonts w:cs="Tahoma"/>
          <w:szCs w:val="22"/>
        </w:rPr>
        <w:t>.</w:t>
      </w:r>
    </w:p>
    <w:p w14:paraId="4BB0E983" w14:textId="77777777" w:rsidR="005312A7" w:rsidRDefault="005312A7" w:rsidP="00DB3A0D">
      <w:pPr>
        <w:pStyle w:val="Corpsdetexte2"/>
        <w:ind w:left="0"/>
        <w:rPr>
          <w:rFonts w:cs="Tahoma"/>
          <w:szCs w:val="22"/>
        </w:rPr>
      </w:pPr>
    </w:p>
    <w:p w14:paraId="5CFB24D9" w14:textId="350EC25B" w:rsidR="00326C33" w:rsidRPr="001F5257" w:rsidRDefault="001F5257" w:rsidP="00DB3A0D">
      <w:pPr>
        <w:ind w:left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« La collaboration développée avec La Capitale est fort précieuse à nos yeux, car elle est basée sur une</w:t>
      </w:r>
      <w:r w:rsidRPr="001F525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belle </w:t>
      </w:r>
      <w:r w:rsidRPr="00145653">
        <w:rPr>
          <w:iCs/>
          <w:sz w:val="22"/>
          <w:szCs w:val="22"/>
        </w:rPr>
        <w:t xml:space="preserve">stabilité </w:t>
      </w:r>
      <w:r>
        <w:rPr>
          <w:iCs/>
          <w:sz w:val="22"/>
          <w:szCs w:val="22"/>
        </w:rPr>
        <w:t>ainsi que</w:t>
      </w:r>
      <w:r w:rsidR="00C024D4">
        <w:rPr>
          <w:iCs/>
          <w:sz w:val="22"/>
          <w:szCs w:val="22"/>
        </w:rPr>
        <w:t xml:space="preserve"> sur</w:t>
      </w:r>
      <w:r w:rsidRPr="0014565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la</w:t>
      </w:r>
      <w:r w:rsidRPr="00145653">
        <w:rPr>
          <w:iCs/>
          <w:sz w:val="22"/>
          <w:szCs w:val="22"/>
        </w:rPr>
        <w:t xml:space="preserve"> pérennité de </w:t>
      </w:r>
      <w:r>
        <w:rPr>
          <w:iCs/>
          <w:sz w:val="22"/>
          <w:szCs w:val="22"/>
        </w:rPr>
        <w:t>nos</w:t>
      </w:r>
      <w:r w:rsidRPr="00145653">
        <w:rPr>
          <w:iCs/>
          <w:sz w:val="22"/>
          <w:szCs w:val="22"/>
        </w:rPr>
        <w:t xml:space="preserve"> actions</w:t>
      </w:r>
      <w:r>
        <w:rPr>
          <w:iCs/>
          <w:sz w:val="22"/>
          <w:szCs w:val="22"/>
        </w:rPr>
        <w:t xml:space="preserve">. En effet, </w:t>
      </w:r>
      <w:r>
        <w:rPr>
          <w:sz w:val="22"/>
          <w:szCs w:val="22"/>
        </w:rPr>
        <w:t>La Capitale</w:t>
      </w:r>
      <w:r w:rsidRPr="001F525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renouvèle son </w:t>
      </w:r>
      <w:proofErr w:type="gramStart"/>
      <w:r>
        <w:rPr>
          <w:iCs/>
          <w:sz w:val="22"/>
          <w:szCs w:val="22"/>
        </w:rPr>
        <w:t>soutien</w:t>
      </w:r>
      <w:proofErr w:type="gramEnd"/>
      <w:r>
        <w:rPr>
          <w:iCs/>
          <w:sz w:val="22"/>
          <w:szCs w:val="22"/>
        </w:rPr>
        <w:t xml:space="preserve"> à plusieurs de ses boursiers d’année en année. Cette confiance lui permet de suivre</w:t>
      </w:r>
      <w:r w:rsidRPr="0014565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leur progression et leur </w:t>
      </w:r>
      <w:r w:rsidRPr="00145653">
        <w:rPr>
          <w:iCs/>
          <w:sz w:val="22"/>
          <w:szCs w:val="22"/>
        </w:rPr>
        <w:t xml:space="preserve">évolution, </w:t>
      </w:r>
      <w:r>
        <w:rPr>
          <w:iCs/>
          <w:sz w:val="22"/>
          <w:szCs w:val="22"/>
        </w:rPr>
        <w:t>que ce soit au niveau</w:t>
      </w:r>
      <w:r w:rsidRPr="002B0E6F">
        <w:rPr>
          <w:iCs/>
          <w:sz w:val="22"/>
          <w:szCs w:val="22"/>
        </w:rPr>
        <w:t xml:space="preserve"> sportif </w:t>
      </w:r>
      <w:r>
        <w:rPr>
          <w:iCs/>
          <w:sz w:val="22"/>
          <w:szCs w:val="22"/>
        </w:rPr>
        <w:t>ou</w:t>
      </w:r>
      <w:r w:rsidRPr="002B0E6F">
        <w:rPr>
          <w:iCs/>
          <w:sz w:val="22"/>
          <w:szCs w:val="22"/>
        </w:rPr>
        <w:t xml:space="preserve"> académique</w:t>
      </w:r>
      <w:r>
        <w:rPr>
          <w:iCs/>
          <w:sz w:val="22"/>
          <w:szCs w:val="22"/>
        </w:rPr>
        <w:t xml:space="preserve"> », a expliqué </w:t>
      </w:r>
      <w:r>
        <w:rPr>
          <w:sz w:val="22"/>
          <w:szCs w:val="22"/>
        </w:rPr>
        <w:t>l</w:t>
      </w:r>
      <w:r w:rsidR="00A318C4" w:rsidRPr="00145653">
        <w:rPr>
          <w:sz w:val="22"/>
          <w:szCs w:val="22"/>
        </w:rPr>
        <w:t xml:space="preserve">e président de la </w:t>
      </w:r>
      <w:r w:rsidR="00EC11B3">
        <w:rPr>
          <w:sz w:val="22"/>
          <w:szCs w:val="22"/>
        </w:rPr>
        <w:t>FAEQ</w:t>
      </w:r>
      <w:r>
        <w:rPr>
          <w:sz w:val="22"/>
          <w:szCs w:val="22"/>
        </w:rPr>
        <w:t xml:space="preserve">, </w:t>
      </w:r>
      <w:r w:rsidRPr="001F5257">
        <w:rPr>
          <w:sz w:val="22"/>
          <w:szCs w:val="22"/>
        </w:rPr>
        <w:t xml:space="preserve">M. Claude </w:t>
      </w:r>
      <w:proofErr w:type="spellStart"/>
      <w:r w:rsidRPr="001F5257">
        <w:rPr>
          <w:sz w:val="22"/>
          <w:szCs w:val="22"/>
        </w:rPr>
        <w:t>Chagnon</w:t>
      </w:r>
      <w:proofErr w:type="spellEnd"/>
      <w:r w:rsidRPr="001F5257">
        <w:rPr>
          <w:sz w:val="22"/>
          <w:szCs w:val="22"/>
        </w:rPr>
        <w:t>.</w:t>
      </w:r>
    </w:p>
    <w:p w14:paraId="29C18601" w14:textId="77777777" w:rsidR="00145653" w:rsidRPr="001F5257" w:rsidRDefault="00145653" w:rsidP="00DB3A0D">
      <w:pPr>
        <w:ind w:left="0"/>
        <w:jc w:val="both"/>
        <w:rPr>
          <w:iCs/>
          <w:sz w:val="22"/>
          <w:szCs w:val="22"/>
        </w:rPr>
      </w:pPr>
    </w:p>
    <w:p w14:paraId="003EA0CB" w14:textId="6CDA837C" w:rsidR="001F5257" w:rsidRPr="001F5257" w:rsidRDefault="00AA7F82" w:rsidP="00DB3A0D">
      <w:pPr>
        <w:ind w:left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C’est ainsi que la médaillée olympique</w:t>
      </w:r>
      <w:r w:rsidR="001F5257" w:rsidRPr="001F5257">
        <w:rPr>
          <w:iCs/>
          <w:sz w:val="22"/>
          <w:szCs w:val="22"/>
        </w:rPr>
        <w:t xml:space="preserve"> des Jeux de </w:t>
      </w:r>
      <w:proofErr w:type="spellStart"/>
      <w:r w:rsidR="001F5257" w:rsidRPr="001F5257">
        <w:rPr>
          <w:iCs/>
          <w:sz w:val="22"/>
          <w:szCs w:val="22"/>
        </w:rPr>
        <w:t>Pyeongchang</w:t>
      </w:r>
      <w:proofErr w:type="spellEnd"/>
      <w:r w:rsidR="001F5257" w:rsidRPr="001F5257">
        <w:rPr>
          <w:iCs/>
          <w:sz w:val="22"/>
          <w:szCs w:val="22"/>
        </w:rPr>
        <w:t xml:space="preserve"> </w:t>
      </w:r>
      <w:r w:rsidR="001F5257" w:rsidRPr="001F5257">
        <w:rPr>
          <w:b/>
          <w:sz w:val="22"/>
          <w:szCs w:val="22"/>
        </w:rPr>
        <w:t>Kim Boutin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et l’olympienne </w:t>
      </w:r>
      <w:r w:rsidRPr="00AA7F82">
        <w:rPr>
          <w:b/>
          <w:sz w:val="22"/>
          <w:szCs w:val="22"/>
        </w:rPr>
        <w:t>Anne-Marie Comeau</w:t>
      </w:r>
      <w:r w:rsidR="001F5257">
        <w:rPr>
          <w:sz w:val="22"/>
          <w:szCs w:val="22"/>
        </w:rPr>
        <w:t xml:space="preserve">, </w:t>
      </w:r>
      <w:r w:rsidR="001874B4">
        <w:rPr>
          <w:sz w:val="22"/>
          <w:szCs w:val="22"/>
        </w:rPr>
        <w:t xml:space="preserve">la championne </w:t>
      </w:r>
      <w:r w:rsidR="000D1F8B">
        <w:rPr>
          <w:sz w:val="22"/>
          <w:szCs w:val="22"/>
        </w:rPr>
        <w:t>du monde</w:t>
      </w:r>
      <w:r w:rsidR="001F5257" w:rsidRPr="001F5257">
        <w:rPr>
          <w:sz w:val="22"/>
          <w:szCs w:val="22"/>
        </w:rPr>
        <w:t xml:space="preserve"> </w:t>
      </w:r>
      <w:r w:rsidR="001F5257" w:rsidRPr="001F5257">
        <w:rPr>
          <w:b/>
          <w:sz w:val="22"/>
          <w:szCs w:val="22"/>
        </w:rPr>
        <w:t>Laurence Vincent-Lapointe</w:t>
      </w:r>
      <w:r w:rsidR="001874B4">
        <w:rPr>
          <w:sz w:val="22"/>
          <w:szCs w:val="22"/>
        </w:rPr>
        <w:t xml:space="preserve"> de même que la médaillée de bronze</w:t>
      </w:r>
      <w:r w:rsidR="001F5257">
        <w:rPr>
          <w:sz w:val="22"/>
          <w:szCs w:val="22"/>
        </w:rPr>
        <w:t xml:space="preserve"> </w:t>
      </w:r>
      <w:r w:rsidR="000D1F8B">
        <w:rPr>
          <w:sz w:val="22"/>
          <w:szCs w:val="22"/>
        </w:rPr>
        <w:t xml:space="preserve">aux mondiaux </w:t>
      </w:r>
      <w:proofErr w:type="spellStart"/>
      <w:r w:rsidR="001874B4" w:rsidRPr="001F5257">
        <w:rPr>
          <w:b/>
          <w:sz w:val="22"/>
          <w:szCs w:val="22"/>
        </w:rPr>
        <w:t>Sophiane</w:t>
      </w:r>
      <w:proofErr w:type="spellEnd"/>
      <w:r w:rsidR="001874B4" w:rsidRPr="001F5257">
        <w:rPr>
          <w:b/>
          <w:sz w:val="22"/>
          <w:szCs w:val="22"/>
        </w:rPr>
        <w:t> </w:t>
      </w:r>
      <w:proofErr w:type="spellStart"/>
      <w:r w:rsidR="001874B4" w:rsidRPr="001F5257">
        <w:rPr>
          <w:b/>
          <w:sz w:val="22"/>
          <w:szCs w:val="22"/>
        </w:rPr>
        <w:t>Méthot</w:t>
      </w:r>
      <w:proofErr w:type="spellEnd"/>
      <w:r w:rsidR="001874B4">
        <w:rPr>
          <w:sz w:val="22"/>
          <w:szCs w:val="22"/>
        </w:rPr>
        <w:t xml:space="preserve">, </w:t>
      </w:r>
      <w:r w:rsidR="001F5257">
        <w:rPr>
          <w:sz w:val="22"/>
          <w:szCs w:val="22"/>
        </w:rPr>
        <w:t>s</w:t>
      </w:r>
      <w:r w:rsidR="006C23BE">
        <w:rPr>
          <w:sz w:val="22"/>
          <w:szCs w:val="22"/>
        </w:rPr>
        <w:t>outenu</w:t>
      </w:r>
      <w:r w:rsidR="003A3AA5">
        <w:rPr>
          <w:sz w:val="22"/>
          <w:szCs w:val="22"/>
        </w:rPr>
        <w:t>e</w:t>
      </w:r>
      <w:r w:rsidR="006C23BE">
        <w:rPr>
          <w:sz w:val="22"/>
          <w:szCs w:val="22"/>
        </w:rPr>
        <w:t xml:space="preserve">s par La Capitale en 2017, sont de retour au sein de la grande famille du </w:t>
      </w:r>
      <w:r w:rsidR="006C23BE" w:rsidRPr="00145653">
        <w:rPr>
          <w:sz w:val="22"/>
          <w:szCs w:val="22"/>
        </w:rPr>
        <w:t>Programme de bourses La</w:t>
      </w:r>
      <w:r w:rsidR="006C23BE">
        <w:rPr>
          <w:sz w:val="22"/>
          <w:szCs w:val="22"/>
        </w:rPr>
        <w:t> </w:t>
      </w:r>
      <w:r w:rsidR="005550E8">
        <w:rPr>
          <w:sz w:val="22"/>
          <w:szCs w:val="22"/>
        </w:rPr>
        <w:t>Capitale A</w:t>
      </w:r>
      <w:r w:rsidR="006C23BE" w:rsidRPr="00145653">
        <w:rPr>
          <w:sz w:val="22"/>
          <w:szCs w:val="22"/>
        </w:rPr>
        <w:t>ssurance et services financiers</w:t>
      </w:r>
      <w:r w:rsidR="006C23BE">
        <w:rPr>
          <w:sz w:val="22"/>
          <w:szCs w:val="22"/>
        </w:rPr>
        <w:t xml:space="preserve"> en 2018.</w:t>
      </w:r>
    </w:p>
    <w:p w14:paraId="7DAB49B5" w14:textId="77777777" w:rsidR="001F5257" w:rsidRDefault="001F5257" w:rsidP="00DB3A0D">
      <w:pPr>
        <w:ind w:left="0"/>
        <w:jc w:val="both"/>
        <w:rPr>
          <w:sz w:val="22"/>
          <w:szCs w:val="22"/>
        </w:rPr>
      </w:pPr>
    </w:p>
    <w:p w14:paraId="2F37AD47" w14:textId="5A19CC1C" w:rsidR="006C23BE" w:rsidRDefault="006C23BE" w:rsidP="00DB3A0D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patineuse de vitesse sur courte piste </w:t>
      </w:r>
      <w:r w:rsidRPr="006C23BE">
        <w:rPr>
          <w:sz w:val="22"/>
          <w:szCs w:val="22"/>
        </w:rPr>
        <w:t>Kim Boutin</w:t>
      </w:r>
      <w:r>
        <w:rPr>
          <w:sz w:val="22"/>
          <w:szCs w:val="22"/>
        </w:rPr>
        <w:t xml:space="preserve"> a ébloui le Québec en février avec sa récolte de trois médailles, une d’argent et deux de bronze. </w:t>
      </w:r>
      <w:r w:rsidR="00AA7F82">
        <w:rPr>
          <w:sz w:val="22"/>
          <w:szCs w:val="22"/>
        </w:rPr>
        <w:t>Anne-Marie Comeau</w:t>
      </w:r>
      <w:r>
        <w:rPr>
          <w:sz w:val="22"/>
          <w:szCs w:val="22"/>
        </w:rPr>
        <w:t xml:space="preserve"> a aussi fait écarquiller bien des yeux en</w:t>
      </w:r>
      <w:r w:rsidR="00AA7F82">
        <w:rPr>
          <w:sz w:val="22"/>
          <w:szCs w:val="22"/>
        </w:rPr>
        <w:t xml:space="preserve"> se qualifiant en ski de fond pour ses premiers Jeux en</w:t>
      </w:r>
      <w:r>
        <w:rPr>
          <w:sz w:val="22"/>
          <w:szCs w:val="22"/>
        </w:rPr>
        <w:t xml:space="preserve"> Corée du Sud, </w:t>
      </w:r>
      <w:r w:rsidR="00AA7F82">
        <w:rPr>
          <w:sz w:val="22"/>
          <w:szCs w:val="22"/>
        </w:rPr>
        <w:t xml:space="preserve">elle qui </w:t>
      </w:r>
      <w:r w:rsidR="00AA7F82" w:rsidRPr="004C5EC9">
        <w:rPr>
          <w:sz w:val="22"/>
          <w:szCs w:val="22"/>
        </w:rPr>
        <w:t>s’entra</w:t>
      </w:r>
      <w:r w:rsidR="004C5EC9" w:rsidRPr="004C5EC9">
        <w:rPr>
          <w:sz w:val="22"/>
          <w:szCs w:val="22"/>
        </w:rPr>
        <w:t>i</w:t>
      </w:r>
      <w:r w:rsidR="00AA7F82" w:rsidRPr="004C5EC9">
        <w:rPr>
          <w:sz w:val="22"/>
          <w:szCs w:val="22"/>
        </w:rPr>
        <w:t>nait</w:t>
      </w:r>
      <w:r w:rsidR="00AA7F82">
        <w:rPr>
          <w:sz w:val="22"/>
          <w:szCs w:val="22"/>
        </w:rPr>
        <w:t xml:space="preserve"> principalement en athlétisme depuis quelques mois.</w:t>
      </w:r>
    </w:p>
    <w:p w14:paraId="05FF3CB6" w14:textId="77777777" w:rsidR="003A50FC" w:rsidRDefault="003A50FC" w:rsidP="00DB3A0D">
      <w:pPr>
        <w:ind w:left="0"/>
        <w:jc w:val="both"/>
        <w:rPr>
          <w:sz w:val="22"/>
          <w:szCs w:val="22"/>
        </w:rPr>
      </w:pPr>
    </w:p>
    <w:p w14:paraId="2BC8C346" w14:textId="77777777" w:rsidR="003A50FC" w:rsidRPr="003A50FC" w:rsidRDefault="000D1F8B" w:rsidP="00DB3A0D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L’été dernier, </w:t>
      </w:r>
      <w:r w:rsidR="003A50FC" w:rsidRPr="003A50FC">
        <w:rPr>
          <w:sz w:val="22"/>
          <w:szCs w:val="22"/>
        </w:rPr>
        <w:t>Laurence Vincent-Lapointe</w:t>
      </w:r>
      <w:r w:rsidR="003A50FC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pour sa part </w:t>
      </w:r>
      <w:r w:rsidR="001874B4">
        <w:rPr>
          <w:sz w:val="22"/>
          <w:szCs w:val="22"/>
        </w:rPr>
        <w:t>ajouté deux couronnes mondiales</w:t>
      </w:r>
      <w:r w:rsidR="003A50FC">
        <w:rPr>
          <w:sz w:val="22"/>
          <w:szCs w:val="22"/>
        </w:rPr>
        <w:t xml:space="preserve"> </w:t>
      </w:r>
      <w:r w:rsidR="001874B4">
        <w:rPr>
          <w:sz w:val="22"/>
          <w:szCs w:val="22"/>
        </w:rPr>
        <w:t xml:space="preserve">à </w:t>
      </w:r>
      <w:r>
        <w:rPr>
          <w:sz w:val="22"/>
          <w:szCs w:val="22"/>
        </w:rPr>
        <w:t>son impressionnante</w:t>
      </w:r>
      <w:r w:rsidR="001874B4">
        <w:rPr>
          <w:sz w:val="22"/>
          <w:szCs w:val="22"/>
        </w:rPr>
        <w:t xml:space="preserve"> récolte en canoë de vitesse</w:t>
      </w:r>
      <w:r>
        <w:rPr>
          <w:sz w:val="22"/>
          <w:szCs w:val="22"/>
        </w:rPr>
        <w:t xml:space="preserve">, tandis </w:t>
      </w:r>
      <w:r w:rsidRPr="003A50FC">
        <w:rPr>
          <w:sz w:val="22"/>
          <w:szCs w:val="22"/>
        </w:rPr>
        <w:t>que</w:t>
      </w:r>
      <w:r>
        <w:rPr>
          <w:sz w:val="22"/>
          <w:szCs w:val="22"/>
        </w:rPr>
        <w:t xml:space="preserve"> la trampoliniste </w:t>
      </w:r>
      <w:proofErr w:type="spellStart"/>
      <w:r w:rsidRPr="003A50FC">
        <w:rPr>
          <w:sz w:val="22"/>
          <w:szCs w:val="22"/>
        </w:rPr>
        <w:t>Sophiane</w:t>
      </w:r>
      <w:proofErr w:type="spellEnd"/>
      <w:r w:rsidRPr="003A50FC">
        <w:rPr>
          <w:sz w:val="22"/>
          <w:szCs w:val="22"/>
        </w:rPr>
        <w:t> </w:t>
      </w:r>
      <w:proofErr w:type="spellStart"/>
      <w:r w:rsidRPr="003A50FC">
        <w:rPr>
          <w:sz w:val="22"/>
          <w:szCs w:val="22"/>
        </w:rPr>
        <w:t>Méthot</w:t>
      </w:r>
      <w:proofErr w:type="spellEnd"/>
      <w:r>
        <w:rPr>
          <w:sz w:val="22"/>
          <w:szCs w:val="22"/>
        </w:rPr>
        <w:t xml:space="preserve"> est </w:t>
      </w:r>
      <w:r w:rsidRPr="003A50FC">
        <w:rPr>
          <w:sz w:val="22"/>
          <w:szCs w:val="22"/>
        </w:rPr>
        <w:t xml:space="preserve">devenue la première </w:t>
      </w:r>
      <w:r>
        <w:rPr>
          <w:sz w:val="22"/>
          <w:szCs w:val="22"/>
        </w:rPr>
        <w:t>Q</w:t>
      </w:r>
      <w:r w:rsidRPr="003A50FC">
        <w:rPr>
          <w:sz w:val="22"/>
          <w:szCs w:val="22"/>
        </w:rPr>
        <w:t xml:space="preserve">uébécoise </w:t>
      </w:r>
      <w:r>
        <w:rPr>
          <w:sz w:val="22"/>
          <w:szCs w:val="22"/>
        </w:rPr>
        <w:t>médaillée à l’épreuve individuelle</w:t>
      </w:r>
      <w:r w:rsidRPr="000D1F8B">
        <w:rPr>
          <w:sz w:val="22"/>
          <w:szCs w:val="22"/>
        </w:rPr>
        <w:t xml:space="preserve"> </w:t>
      </w:r>
      <w:r>
        <w:rPr>
          <w:sz w:val="22"/>
          <w:szCs w:val="22"/>
        </w:rPr>
        <w:t>des Championnats du monde en novembre.</w:t>
      </w:r>
    </w:p>
    <w:p w14:paraId="4FF80DE6" w14:textId="77777777" w:rsidR="001F5257" w:rsidRPr="002B0E6F" w:rsidRDefault="001F5257" w:rsidP="00DB3A0D">
      <w:pPr>
        <w:ind w:left="0"/>
        <w:jc w:val="both"/>
        <w:rPr>
          <w:iCs/>
          <w:sz w:val="22"/>
          <w:szCs w:val="22"/>
        </w:rPr>
      </w:pPr>
    </w:p>
    <w:p w14:paraId="7A3A169B" w14:textId="1F7498F6" w:rsidR="00DC680E" w:rsidRPr="002B0E6F" w:rsidRDefault="009017A9" w:rsidP="00DB3A0D">
      <w:pPr>
        <w:ind w:left="0"/>
        <w:jc w:val="center"/>
        <w:rPr>
          <w:sz w:val="22"/>
          <w:szCs w:val="22"/>
        </w:rPr>
      </w:pPr>
      <w:r w:rsidRPr="002B0E6F">
        <w:rPr>
          <w:b/>
          <w:sz w:val="22"/>
          <w:szCs w:val="22"/>
        </w:rPr>
        <w:lastRenderedPageBreak/>
        <w:t>Tableau des récipiendaires du Programme de bourses</w:t>
      </w:r>
      <w:r w:rsidR="00145653" w:rsidRPr="002B0E6F">
        <w:rPr>
          <w:b/>
          <w:sz w:val="22"/>
          <w:szCs w:val="22"/>
        </w:rPr>
        <w:br/>
      </w:r>
      <w:r w:rsidR="003215FD" w:rsidRPr="002B0E6F">
        <w:rPr>
          <w:b/>
          <w:sz w:val="22"/>
          <w:szCs w:val="22"/>
        </w:rPr>
        <w:t>L</w:t>
      </w:r>
      <w:r w:rsidR="00482F98" w:rsidRPr="002B0E6F">
        <w:rPr>
          <w:b/>
          <w:sz w:val="22"/>
          <w:szCs w:val="22"/>
        </w:rPr>
        <w:t xml:space="preserve">a Capitale </w:t>
      </w:r>
      <w:r w:rsidR="00983DDB">
        <w:rPr>
          <w:b/>
          <w:sz w:val="22"/>
          <w:szCs w:val="22"/>
        </w:rPr>
        <w:t>A</w:t>
      </w:r>
      <w:r w:rsidR="00AB69D8" w:rsidRPr="002B0E6F">
        <w:rPr>
          <w:b/>
          <w:sz w:val="22"/>
          <w:szCs w:val="22"/>
        </w:rPr>
        <w:t>ssurance et services financiers</w:t>
      </w:r>
      <w:r w:rsidR="002E2662" w:rsidRPr="002B0E6F">
        <w:rPr>
          <w:b/>
          <w:sz w:val="22"/>
          <w:szCs w:val="22"/>
        </w:rPr>
        <w:t xml:space="preserve"> 2018</w:t>
      </w:r>
    </w:p>
    <w:p w14:paraId="21822149" w14:textId="77777777" w:rsidR="005620DA" w:rsidRPr="002B0E6F" w:rsidRDefault="005620DA" w:rsidP="00DB3A0D">
      <w:pPr>
        <w:ind w:left="0"/>
        <w:jc w:val="both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08"/>
        <w:gridCol w:w="560"/>
        <w:gridCol w:w="976"/>
        <w:gridCol w:w="422"/>
        <w:gridCol w:w="2430"/>
        <w:gridCol w:w="2124"/>
      </w:tblGrid>
      <w:tr w:rsidR="005946FA" w:rsidRPr="005946FA" w14:paraId="10E8E990" w14:textId="77777777" w:rsidTr="008F24DA">
        <w:tc>
          <w:tcPr>
            <w:tcW w:w="0" w:type="auto"/>
            <w:shd w:val="clear" w:color="auto" w:fill="auto"/>
          </w:tcPr>
          <w:p w14:paraId="1843B36E" w14:textId="77777777" w:rsidR="002E2662" w:rsidRPr="005946FA" w:rsidRDefault="002E2662" w:rsidP="008F24DA">
            <w:pPr>
              <w:ind w:left="0"/>
              <w:rPr>
                <w:b/>
                <w:sz w:val="18"/>
                <w:szCs w:val="18"/>
              </w:rPr>
            </w:pPr>
            <w:r w:rsidRPr="005946FA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0" w:type="auto"/>
            <w:shd w:val="clear" w:color="auto" w:fill="auto"/>
          </w:tcPr>
          <w:p w14:paraId="7847487E" w14:textId="77777777" w:rsidR="002E2662" w:rsidRPr="005946FA" w:rsidRDefault="002E2662" w:rsidP="008F24DA">
            <w:pPr>
              <w:ind w:left="0"/>
              <w:rPr>
                <w:b/>
                <w:sz w:val="18"/>
                <w:szCs w:val="18"/>
              </w:rPr>
            </w:pPr>
            <w:r w:rsidRPr="005946FA">
              <w:rPr>
                <w:b/>
                <w:sz w:val="18"/>
                <w:szCs w:val="18"/>
              </w:rPr>
              <w:t>Discipline</w:t>
            </w:r>
          </w:p>
        </w:tc>
        <w:tc>
          <w:tcPr>
            <w:tcW w:w="0" w:type="auto"/>
            <w:shd w:val="clear" w:color="auto" w:fill="auto"/>
          </w:tcPr>
          <w:p w14:paraId="61B4F931" w14:textId="77777777" w:rsidR="002E2662" w:rsidRPr="005946FA" w:rsidRDefault="002E2662" w:rsidP="008F24DA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5946FA">
              <w:rPr>
                <w:b/>
                <w:sz w:val="18"/>
                <w:szCs w:val="18"/>
              </w:rPr>
              <w:t>Âge</w:t>
            </w:r>
          </w:p>
        </w:tc>
        <w:tc>
          <w:tcPr>
            <w:tcW w:w="0" w:type="auto"/>
            <w:shd w:val="clear" w:color="auto" w:fill="auto"/>
          </w:tcPr>
          <w:p w14:paraId="76C8AA88" w14:textId="77777777" w:rsidR="002E2662" w:rsidRPr="005946FA" w:rsidRDefault="002E2662" w:rsidP="008F24DA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5946FA">
              <w:rPr>
                <w:b/>
                <w:sz w:val="18"/>
                <w:szCs w:val="18"/>
              </w:rPr>
              <w:t>Montant</w:t>
            </w:r>
          </w:p>
        </w:tc>
        <w:tc>
          <w:tcPr>
            <w:tcW w:w="0" w:type="auto"/>
            <w:shd w:val="clear" w:color="auto" w:fill="auto"/>
          </w:tcPr>
          <w:p w14:paraId="0B432C87" w14:textId="77777777" w:rsidR="002E2662" w:rsidRPr="005946FA" w:rsidRDefault="002E2662" w:rsidP="008F24DA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5946F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2B0FFA1B" w14:textId="77777777" w:rsidR="002E2662" w:rsidRPr="005946FA" w:rsidRDefault="002E2662" w:rsidP="008F24DA">
            <w:pPr>
              <w:ind w:left="0"/>
              <w:rPr>
                <w:b/>
                <w:sz w:val="18"/>
                <w:szCs w:val="18"/>
              </w:rPr>
            </w:pPr>
            <w:r w:rsidRPr="005946FA">
              <w:rPr>
                <w:b/>
                <w:sz w:val="18"/>
                <w:szCs w:val="18"/>
              </w:rPr>
              <w:t>Ville</w:t>
            </w:r>
          </w:p>
        </w:tc>
        <w:tc>
          <w:tcPr>
            <w:tcW w:w="0" w:type="auto"/>
            <w:shd w:val="clear" w:color="auto" w:fill="auto"/>
          </w:tcPr>
          <w:p w14:paraId="1EFAA717" w14:textId="77777777" w:rsidR="002E2662" w:rsidRPr="005946FA" w:rsidRDefault="002E2662" w:rsidP="008F24DA">
            <w:pPr>
              <w:ind w:left="0"/>
              <w:rPr>
                <w:b/>
                <w:sz w:val="18"/>
                <w:szCs w:val="18"/>
              </w:rPr>
            </w:pPr>
            <w:r w:rsidRPr="005946FA">
              <w:rPr>
                <w:b/>
                <w:sz w:val="18"/>
                <w:szCs w:val="18"/>
              </w:rPr>
              <w:t>École</w:t>
            </w:r>
          </w:p>
        </w:tc>
      </w:tr>
      <w:tr w:rsidR="005946FA" w:rsidRPr="005946FA" w14:paraId="4D770BAA" w14:textId="77777777" w:rsidTr="008F24DA">
        <w:tc>
          <w:tcPr>
            <w:tcW w:w="0" w:type="auto"/>
            <w:shd w:val="clear" w:color="auto" w:fill="auto"/>
          </w:tcPr>
          <w:p w14:paraId="5254E25F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Kim Boutin</w:t>
            </w:r>
          </w:p>
        </w:tc>
        <w:tc>
          <w:tcPr>
            <w:tcW w:w="0" w:type="auto"/>
            <w:shd w:val="clear" w:color="auto" w:fill="auto"/>
          </w:tcPr>
          <w:p w14:paraId="1D7D4509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Patinage de vitesse sur courte piste</w:t>
            </w:r>
          </w:p>
        </w:tc>
        <w:tc>
          <w:tcPr>
            <w:tcW w:w="0" w:type="auto"/>
            <w:shd w:val="clear" w:color="auto" w:fill="auto"/>
          </w:tcPr>
          <w:p w14:paraId="69CE1AAC" w14:textId="77777777" w:rsidR="002E2662" w:rsidRPr="005946FA" w:rsidRDefault="002B0E6F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2E21F5D" w14:textId="133A54B9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57D9F552" w14:textId="4C5C4D39" w:rsidR="002E2662" w:rsidRPr="005946FA" w:rsidRDefault="00AE739B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FA53004" w14:textId="6DEB20A4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Sherbrooke</w:t>
            </w:r>
          </w:p>
        </w:tc>
        <w:tc>
          <w:tcPr>
            <w:tcW w:w="0" w:type="auto"/>
            <w:shd w:val="clear" w:color="auto" w:fill="auto"/>
          </w:tcPr>
          <w:p w14:paraId="5F2FF280" w14:textId="12FF26A4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Cégep Marie-Victorin</w:t>
            </w:r>
          </w:p>
        </w:tc>
      </w:tr>
      <w:tr w:rsidR="005946FA" w:rsidRPr="005946FA" w14:paraId="4537E01E" w14:textId="77777777" w:rsidTr="008F24DA">
        <w:tc>
          <w:tcPr>
            <w:tcW w:w="0" w:type="auto"/>
            <w:shd w:val="clear" w:color="auto" w:fill="auto"/>
          </w:tcPr>
          <w:p w14:paraId="6B075990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Anne-Marie Comeau</w:t>
            </w:r>
          </w:p>
        </w:tc>
        <w:tc>
          <w:tcPr>
            <w:tcW w:w="0" w:type="auto"/>
            <w:shd w:val="clear" w:color="auto" w:fill="auto"/>
          </w:tcPr>
          <w:p w14:paraId="1403DD3B" w14:textId="1706A8BA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Athlétisme et ski de fond</w:t>
            </w:r>
          </w:p>
        </w:tc>
        <w:tc>
          <w:tcPr>
            <w:tcW w:w="0" w:type="auto"/>
            <w:shd w:val="clear" w:color="auto" w:fill="auto"/>
          </w:tcPr>
          <w:p w14:paraId="734AD3E8" w14:textId="77777777" w:rsidR="002E2662" w:rsidRPr="005946FA" w:rsidRDefault="00EE4824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8B06352" w14:textId="3FD0E96A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1DEF3F7" w14:textId="0C0B6FD5" w:rsidR="002E2662" w:rsidRPr="005946FA" w:rsidRDefault="00AE739B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14226E5" w14:textId="707982D0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7826B6">
              <w:rPr>
                <w:sz w:val="18"/>
                <w:szCs w:val="18"/>
              </w:rPr>
              <w:t>Saint-Ferréol-les-Neiges</w:t>
            </w:r>
          </w:p>
        </w:tc>
        <w:tc>
          <w:tcPr>
            <w:tcW w:w="0" w:type="auto"/>
            <w:shd w:val="clear" w:color="auto" w:fill="auto"/>
          </w:tcPr>
          <w:p w14:paraId="01DAE2B5" w14:textId="009C6AB7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 Laval</w:t>
            </w:r>
          </w:p>
        </w:tc>
      </w:tr>
      <w:tr w:rsidR="005946FA" w:rsidRPr="005946FA" w14:paraId="3A91679B" w14:textId="77777777" w:rsidTr="008F24DA">
        <w:tc>
          <w:tcPr>
            <w:tcW w:w="0" w:type="auto"/>
            <w:shd w:val="clear" w:color="auto" w:fill="auto"/>
          </w:tcPr>
          <w:p w14:paraId="0B9DB8BE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Alexandre Corriveau</w:t>
            </w:r>
          </w:p>
        </w:tc>
        <w:tc>
          <w:tcPr>
            <w:tcW w:w="0" w:type="auto"/>
            <w:shd w:val="clear" w:color="auto" w:fill="auto"/>
          </w:tcPr>
          <w:p w14:paraId="3CC51356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Plongeon</w:t>
            </w:r>
          </w:p>
        </w:tc>
        <w:tc>
          <w:tcPr>
            <w:tcW w:w="0" w:type="auto"/>
            <w:shd w:val="clear" w:color="auto" w:fill="auto"/>
          </w:tcPr>
          <w:p w14:paraId="6F839A90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6CD7BBA" w14:textId="4C9767CA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4105A53" w14:textId="2DCDF5FA" w:rsidR="002E2662" w:rsidRPr="005946FA" w:rsidRDefault="00AE739B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265EE20" w14:textId="0BB6996B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Terrebonne</w:t>
            </w:r>
          </w:p>
        </w:tc>
        <w:tc>
          <w:tcPr>
            <w:tcW w:w="0" w:type="auto"/>
            <w:shd w:val="clear" w:color="auto" w:fill="auto"/>
          </w:tcPr>
          <w:p w14:paraId="4B6D48DF" w14:textId="3DE69EA0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Collège de Maisonneuve</w:t>
            </w:r>
          </w:p>
        </w:tc>
      </w:tr>
      <w:tr w:rsidR="005946FA" w:rsidRPr="005946FA" w14:paraId="24B490C5" w14:textId="77777777" w:rsidTr="008F24DA">
        <w:tc>
          <w:tcPr>
            <w:tcW w:w="0" w:type="auto"/>
            <w:shd w:val="clear" w:color="auto" w:fill="auto"/>
          </w:tcPr>
          <w:p w14:paraId="69E8B044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Thierry Ferland</w:t>
            </w:r>
          </w:p>
        </w:tc>
        <w:tc>
          <w:tcPr>
            <w:tcW w:w="0" w:type="auto"/>
            <w:shd w:val="clear" w:color="auto" w:fill="auto"/>
          </w:tcPr>
          <w:p w14:paraId="1EBF0AA7" w14:textId="53602309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Patinage artistique</w:t>
            </w:r>
            <w:r w:rsidR="005946FA">
              <w:rPr>
                <w:noProof/>
                <w:sz w:val="18"/>
                <w:szCs w:val="18"/>
              </w:rPr>
              <w:t xml:space="preserve"> (couple)</w:t>
            </w:r>
          </w:p>
        </w:tc>
        <w:tc>
          <w:tcPr>
            <w:tcW w:w="0" w:type="auto"/>
            <w:shd w:val="clear" w:color="auto" w:fill="auto"/>
          </w:tcPr>
          <w:p w14:paraId="22087C5D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A97D181" w14:textId="677599E1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6D4D13E8" w14:textId="7C39CDF1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4101A783" w14:textId="2A2CF1FA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Lévis</w:t>
            </w:r>
          </w:p>
        </w:tc>
        <w:tc>
          <w:tcPr>
            <w:tcW w:w="0" w:type="auto"/>
            <w:shd w:val="clear" w:color="auto" w:fill="auto"/>
          </w:tcPr>
          <w:p w14:paraId="77842CB8" w14:textId="0DB47762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 Laval</w:t>
            </w:r>
          </w:p>
        </w:tc>
      </w:tr>
      <w:tr w:rsidR="005946FA" w:rsidRPr="005946FA" w14:paraId="51EEDA3E" w14:textId="77777777" w:rsidTr="008F24DA">
        <w:tc>
          <w:tcPr>
            <w:tcW w:w="0" w:type="auto"/>
            <w:shd w:val="clear" w:color="auto" w:fill="auto"/>
          </w:tcPr>
          <w:p w14:paraId="3E22AE35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Christopher Fiola</w:t>
            </w:r>
          </w:p>
        </w:tc>
        <w:tc>
          <w:tcPr>
            <w:tcW w:w="0" w:type="auto"/>
            <w:shd w:val="clear" w:color="auto" w:fill="auto"/>
          </w:tcPr>
          <w:p w14:paraId="5381FC85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Patinage de vitesse sur longue piste</w:t>
            </w:r>
          </w:p>
        </w:tc>
        <w:tc>
          <w:tcPr>
            <w:tcW w:w="0" w:type="auto"/>
            <w:shd w:val="clear" w:color="auto" w:fill="auto"/>
          </w:tcPr>
          <w:p w14:paraId="3CC16F48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3D6E563" w14:textId="259D435A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62AE4B3" w14:textId="509E99D3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69489C8" w14:textId="5A52E6CB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7826B6">
              <w:rPr>
                <w:sz w:val="18"/>
                <w:szCs w:val="18"/>
              </w:rPr>
              <w:t>Montréal (Mercier - Hochelaga-Maisonneuve)</w:t>
            </w:r>
          </w:p>
        </w:tc>
        <w:tc>
          <w:tcPr>
            <w:tcW w:w="0" w:type="auto"/>
            <w:shd w:val="clear" w:color="auto" w:fill="auto"/>
          </w:tcPr>
          <w:p w14:paraId="3B76A6EE" w14:textId="0AC95FE4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Cégep de Sainte-Foy</w:t>
            </w:r>
          </w:p>
        </w:tc>
      </w:tr>
      <w:tr w:rsidR="005946FA" w:rsidRPr="005946FA" w14:paraId="7EA36187" w14:textId="77777777" w:rsidTr="008F24DA">
        <w:tc>
          <w:tcPr>
            <w:tcW w:w="0" w:type="auto"/>
            <w:shd w:val="clear" w:color="auto" w:fill="auto"/>
          </w:tcPr>
          <w:p w14:paraId="533757EF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Tristan Guillemette</w:t>
            </w:r>
          </w:p>
        </w:tc>
        <w:tc>
          <w:tcPr>
            <w:tcW w:w="0" w:type="auto"/>
            <w:shd w:val="clear" w:color="auto" w:fill="auto"/>
          </w:tcPr>
          <w:p w14:paraId="0D355CBF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Cyclisme sur route et sur piste</w:t>
            </w:r>
          </w:p>
        </w:tc>
        <w:tc>
          <w:tcPr>
            <w:tcW w:w="0" w:type="auto"/>
            <w:shd w:val="clear" w:color="auto" w:fill="auto"/>
          </w:tcPr>
          <w:p w14:paraId="5333B499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1A427AE" w14:textId="1D2D9BC7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1192E660" w14:textId="6F80167B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4B9CB223" w14:textId="6A707169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Trois-Rivières</w:t>
            </w:r>
          </w:p>
        </w:tc>
        <w:tc>
          <w:tcPr>
            <w:tcW w:w="0" w:type="auto"/>
            <w:shd w:val="clear" w:color="auto" w:fill="auto"/>
          </w:tcPr>
          <w:p w14:paraId="556AD612" w14:textId="5B3B2EE7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Cégep de Trois-Rivières</w:t>
            </w:r>
          </w:p>
        </w:tc>
      </w:tr>
      <w:tr w:rsidR="005946FA" w:rsidRPr="005946FA" w14:paraId="780A7E7B" w14:textId="77777777" w:rsidTr="008F24DA">
        <w:tc>
          <w:tcPr>
            <w:tcW w:w="0" w:type="auto"/>
            <w:shd w:val="clear" w:color="auto" w:fill="auto"/>
          </w:tcPr>
          <w:p w14:paraId="5C1C4C53" w14:textId="77777777" w:rsidR="00AE739B" w:rsidRPr="005946FA" w:rsidRDefault="00AE739B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Alexis Guimond</w:t>
            </w:r>
          </w:p>
        </w:tc>
        <w:tc>
          <w:tcPr>
            <w:tcW w:w="0" w:type="auto"/>
            <w:shd w:val="clear" w:color="auto" w:fill="auto"/>
          </w:tcPr>
          <w:p w14:paraId="44A90550" w14:textId="77777777" w:rsidR="00AE739B" w:rsidRPr="005946FA" w:rsidRDefault="00AE739B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Ski para-alpin</w:t>
            </w:r>
          </w:p>
        </w:tc>
        <w:tc>
          <w:tcPr>
            <w:tcW w:w="0" w:type="auto"/>
            <w:shd w:val="clear" w:color="auto" w:fill="auto"/>
          </w:tcPr>
          <w:p w14:paraId="233D9CE4" w14:textId="31C83239" w:rsidR="00AE739B" w:rsidRPr="005946FA" w:rsidRDefault="005946FA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DB88D9B" w14:textId="79BDF117" w:rsidR="00AE739B" w:rsidRPr="005946FA" w:rsidRDefault="00AE739B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C1D1E50" w14:textId="6079E940" w:rsidR="00AE739B" w:rsidRPr="005946FA" w:rsidRDefault="007826B6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420ED4F" w14:textId="23DA85A3" w:rsidR="00AE739B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Gatineau</w:t>
            </w:r>
          </w:p>
        </w:tc>
        <w:tc>
          <w:tcPr>
            <w:tcW w:w="0" w:type="auto"/>
            <w:shd w:val="clear" w:color="auto" w:fill="auto"/>
          </w:tcPr>
          <w:p w14:paraId="7E3CA81E" w14:textId="40B5DC5E" w:rsidR="00AE739B" w:rsidRPr="005946FA" w:rsidRDefault="007826B6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Cégep à distance</w:t>
            </w:r>
          </w:p>
        </w:tc>
      </w:tr>
      <w:tr w:rsidR="005946FA" w:rsidRPr="005946FA" w14:paraId="576D831C" w14:textId="77777777" w:rsidTr="008F24DA">
        <w:tc>
          <w:tcPr>
            <w:tcW w:w="0" w:type="auto"/>
            <w:shd w:val="clear" w:color="auto" w:fill="auto"/>
          </w:tcPr>
          <w:p w14:paraId="5CE174F2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Collin Lalonde</w:t>
            </w:r>
          </w:p>
        </w:tc>
        <w:tc>
          <w:tcPr>
            <w:tcW w:w="0" w:type="auto"/>
            <w:shd w:val="clear" w:color="auto" w:fill="auto"/>
          </w:tcPr>
          <w:p w14:paraId="50506053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Basketball en fauteuil roulant</w:t>
            </w:r>
          </w:p>
        </w:tc>
        <w:tc>
          <w:tcPr>
            <w:tcW w:w="0" w:type="auto"/>
            <w:shd w:val="clear" w:color="auto" w:fill="auto"/>
          </w:tcPr>
          <w:p w14:paraId="368C2605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99B6DCD" w14:textId="06D6EA5B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1AD01F1A" w14:textId="1FEB5CEE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D45E2D1" w14:textId="683B77FE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Saint-Clet</w:t>
            </w:r>
          </w:p>
        </w:tc>
        <w:tc>
          <w:tcPr>
            <w:tcW w:w="0" w:type="auto"/>
            <w:shd w:val="clear" w:color="auto" w:fill="auto"/>
          </w:tcPr>
          <w:p w14:paraId="3D1B3282" w14:textId="77963516" w:rsidR="002E2662" w:rsidRPr="005946FA" w:rsidRDefault="005946F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5946FA">
              <w:rPr>
                <w:sz w:val="18"/>
                <w:szCs w:val="18"/>
              </w:rPr>
              <w:t xml:space="preserve">cole </w:t>
            </w:r>
            <w:r>
              <w:rPr>
                <w:sz w:val="18"/>
                <w:szCs w:val="18"/>
              </w:rPr>
              <w:t xml:space="preserve">secondaire </w:t>
            </w:r>
            <w:proofErr w:type="spellStart"/>
            <w:r w:rsidRPr="005946FA">
              <w:rPr>
                <w:sz w:val="18"/>
                <w:szCs w:val="18"/>
              </w:rPr>
              <w:t>Soulanges</w:t>
            </w:r>
            <w:proofErr w:type="spellEnd"/>
          </w:p>
        </w:tc>
      </w:tr>
      <w:tr w:rsidR="005946FA" w:rsidRPr="005946FA" w14:paraId="2C9F7F33" w14:textId="77777777" w:rsidTr="008F24DA">
        <w:tc>
          <w:tcPr>
            <w:tcW w:w="0" w:type="auto"/>
            <w:shd w:val="clear" w:color="auto" w:fill="auto"/>
          </w:tcPr>
          <w:p w14:paraId="1F4BB9DE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Andréanne Langlois</w:t>
            </w:r>
          </w:p>
        </w:tc>
        <w:tc>
          <w:tcPr>
            <w:tcW w:w="0" w:type="auto"/>
            <w:shd w:val="clear" w:color="auto" w:fill="auto"/>
          </w:tcPr>
          <w:p w14:paraId="37263451" w14:textId="587F73F1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Canoë-kayak de vitesse</w:t>
            </w:r>
            <w:r w:rsidR="005946FA">
              <w:rPr>
                <w:noProof/>
                <w:sz w:val="18"/>
                <w:szCs w:val="18"/>
              </w:rPr>
              <w:t xml:space="preserve"> (kayak)</w:t>
            </w:r>
          </w:p>
        </w:tc>
        <w:tc>
          <w:tcPr>
            <w:tcW w:w="0" w:type="auto"/>
            <w:shd w:val="clear" w:color="auto" w:fill="auto"/>
          </w:tcPr>
          <w:p w14:paraId="4FB1E9E2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7665080" w14:textId="7DE96738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B2B30B1" w14:textId="6D33960A" w:rsidR="002E2662" w:rsidRPr="005946FA" w:rsidRDefault="007826B6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2F7C93F" w14:textId="388FE5AD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Lac-Beauport</w:t>
            </w:r>
          </w:p>
        </w:tc>
        <w:tc>
          <w:tcPr>
            <w:tcW w:w="0" w:type="auto"/>
            <w:shd w:val="clear" w:color="auto" w:fill="auto"/>
          </w:tcPr>
          <w:p w14:paraId="66F052A5" w14:textId="344949DF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Cégep de Trois-Rivières</w:t>
            </w:r>
          </w:p>
        </w:tc>
      </w:tr>
      <w:tr w:rsidR="005946FA" w:rsidRPr="005946FA" w14:paraId="022C1BF3" w14:textId="77777777" w:rsidTr="008F24DA">
        <w:tc>
          <w:tcPr>
            <w:tcW w:w="0" w:type="auto"/>
            <w:shd w:val="clear" w:color="auto" w:fill="auto"/>
          </w:tcPr>
          <w:p w14:paraId="7DDF99A5" w14:textId="77777777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Lori-Ann Matte</w:t>
            </w:r>
          </w:p>
        </w:tc>
        <w:tc>
          <w:tcPr>
            <w:tcW w:w="0" w:type="auto"/>
            <w:shd w:val="clear" w:color="auto" w:fill="auto"/>
          </w:tcPr>
          <w:p w14:paraId="06165225" w14:textId="3BE3AC08" w:rsidR="002E2662" w:rsidRPr="005946FA" w:rsidRDefault="00DC680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Patinage artistique</w:t>
            </w:r>
            <w:r w:rsidR="008F24DA">
              <w:rPr>
                <w:noProof/>
                <w:sz w:val="18"/>
                <w:szCs w:val="18"/>
              </w:rPr>
              <w:t xml:space="preserve"> (couple)</w:t>
            </w:r>
          </w:p>
        </w:tc>
        <w:tc>
          <w:tcPr>
            <w:tcW w:w="0" w:type="auto"/>
            <w:shd w:val="clear" w:color="auto" w:fill="auto"/>
          </w:tcPr>
          <w:p w14:paraId="215A0B04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6656D6D" w14:textId="7E29B817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C23A153" w14:textId="20DD4723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DF0C5DF" w14:textId="76757988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Lévis</w:t>
            </w:r>
          </w:p>
        </w:tc>
        <w:tc>
          <w:tcPr>
            <w:tcW w:w="0" w:type="auto"/>
            <w:shd w:val="clear" w:color="auto" w:fill="auto"/>
          </w:tcPr>
          <w:p w14:paraId="68E3B1E2" w14:textId="4A4CA33B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Collège de Rosemont</w:t>
            </w:r>
          </w:p>
        </w:tc>
      </w:tr>
      <w:tr w:rsidR="005946FA" w:rsidRPr="005946FA" w14:paraId="291E4B1C" w14:textId="77777777" w:rsidTr="008F24DA">
        <w:tc>
          <w:tcPr>
            <w:tcW w:w="0" w:type="auto"/>
            <w:shd w:val="clear" w:color="auto" w:fill="auto"/>
          </w:tcPr>
          <w:p w14:paraId="7138DB84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Sophiane Méthot</w:t>
            </w:r>
          </w:p>
        </w:tc>
        <w:tc>
          <w:tcPr>
            <w:tcW w:w="0" w:type="auto"/>
            <w:shd w:val="clear" w:color="auto" w:fill="auto"/>
          </w:tcPr>
          <w:p w14:paraId="2D4A5789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Trampoline</w:t>
            </w:r>
          </w:p>
        </w:tc>
        <w:tc>
          <w:tcPr>
            <w:tcW w:w="0" w:type="auto"/>
            <w:shd w:val="clear" w:color="auto" w:fill="auto"/>
          </w:tcPr>
          <w:p w14:paraId="180CE1A3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138ECE7" w14:textId="2188482A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FE526B8" w14:textId="117D4953" w:rsidR="002E2662" w:rsidRPr="005946FA" w:rsidRDefault="007826B6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50B41A6" w14:textId="791EF9A7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Prairie</w:t>
            </w:r>
          </w:p>
        </w:tc>
        <w:tc>
          <w:tcPr>
            <w:tcW w:w="0" w:type="auto"/>
            <w:shd w:val="clear" w:color="auto" w:fill="auto"/>
          </w:tcPr>
          <w:p w14:paraId="2BE27138" w14:textId="73E48EE2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Collège de Maisonneuve</w:t>
            </w:r>
          </w:p>
        </w:tc>
      </w:tr>
      <w:tr w:rsidR="005946FA" w:rsidRPr="005946FA" w14:paraId="1C202F56" w14:textId="77777777" w:rsidTr="008F24DA">
        <w:tc>
          <w:tcPr>
            <w:tcW w:w="0" w:type="auto"/>
            <w:shd w:val="clear" w:color="auto" w:fill="auto"/>
          </w:tcPr>
          <w:p w14:paraId="0A343BE1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Sarah Millette</w:t>
            </w:r>
          </w:p>
        </w:tc>
        <w:tc>
          <w:tcPr>
            <w:tcW w:w="0" w:type="auto"/>
            <w:shd w:val="clear" w:color="auto" w:fill="auto"/>
          </w:tcPr>
          <w:p w14:paraId="10E9DDE4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Trampoline</w:t>
            </w:r>
          </w:p>
        </w:tc>
        <w:tc>
          <w:tcPr>
            <w:tcW w:w="0" w:type="auto"/>
            <w:shd w:val="clear" w:color="auto" w:fill="auto"/>
          </w:tcPr>
          <w:p w14:paraId="76F21B50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10EC1B3" w14:textId="044525D7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6E29D0C2" w14:textId="63FECCA0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53A8F6C" w14:textId="53D848FA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Longueuil</w:t>
            </w:r>
          </w:p>
        </w:tc>
        <w:tc>
          <w:tcPr>
            <w:tcW w:w="0" w:type="auto"/>
            <w:shd w:val="clear" w:color="auto" w:fill="auto"/>
          </w:tcPr>
          <w:p w14:paraId="429D0045" w14:textId="1E79395B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Collège de Maisonneuve</w:t>
            </w:r>
          </w:p>
        </w:tc>
      </w:tr>
      <w:tr w:rsidR="005946FA" w:rsidRPr="005946FA" w14:paraId="672F0CFB" w14:textId="77777777" w:rsidTr="008F24DA">
        <w:tc>
          <w:tcPr>
            <w:tcW w:w="0" w:type="auto"/>
            <w:shd w:val="clear" w:color="auto" w:fill="auto"/>
          </w:tcPr>
          <w:p w14:paraId="19C4A8AC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Nicolas Nadeau</w:t>
            </w:r>
          </w:p>
        </w:tc>
        <w:tc>
          <w:tcPr>
            <w:tcW w:w="0" w:type="auto"/>
            <w:shd w:val="clear" w:color="auto" w:fill="auto"/>
          </w:tcPr>
          <w:p w14:paraId="28878B54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Patinage artistique</w:t>
            </w:r>
          </w:p>
        </w:tc>
        <w:tc>
          <w:tcPr>
            <w:tcW w:w="0" w:type="auto"/>
            <w:shd w:val="clear" w:color="auto" w:fill="auto"/>
          </w:tcPr>
          <w:p w14:paraId="72F8DBDF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017E95B" w14:textId="6BC94D85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0601EE7" w14:textId="40FCF7D5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428E4B66" w14:textId="318477B1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Boisbriand</w:t>
            </w:r>
          </w:p>
        </w:tc>
        <w:tc>
          <w:tcPr>
            <w:tcW w:w="0" w:type="auto"/>
            <w:shd w:val="clear" w:color="auto" w:fill="auto"/>
          </w:tcPr>
          <w:p w14:paraId="67EF6CD5" w14:textId="57C66C96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Université du Québec à Montréal</w:t>
            </w:r>
          </w:p>
        </w:tc>
      </w:tr>
      <w:tr w:rsidR="005946FA" w:rsidRPr="005946FA" w14:paraId="2112B6E8" w14:textId="77777777" w:rsidTr="008F24DA">
        <w:tc>
          <w:tcPr>
            <w:tcW w:w="0" w:type="auto"/>
            <w:shd w:val="clear" w:color="auto" w:fill="auto"/>
          </w:tcPr>
          <w:p w14:paraId="1311DEB7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Juliette Parent</w:t>
            </w:r>
          </w:p>
        </w:tc>
        <w:tc>
          <w:tcPr>
            <w:tcW w:w="0" w:type="auto"/>
            <w:shd w:val="clear" w:color="auto" w:fill="auto"/>
          </w:tcPr>
          <w:p w14:paraId="2F99CAAE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Racquetball</w:t>
            </w:r>
          </w:p>
        </w:tc>
        <w:tc>
          <w:tcPr>
            <w:tcW w:w="0" w:type="auto"/>
            <w:shd w:val="clear" w:color="auto" w:fill="auto"/>
          </w:tcPr>
          <w:p w14:paraId="3A013187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AD5EA59" w14:textId="24AFCBCC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5B8C3E29" w14:textId="32CC0772" w:rsidR="002E2662" w:rsidRPr="005946FA" w:rsidRDefault="007826B6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E397EF7" w14:textId="7240AE00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Saint-Jacques</w:t>
            </w:r>
          </w:p>
        </w:tc>
        <w:tc>
          <w:tcPr>
            <w:tcW w:w="0" w:type="auto"/>
            <w:shd w:val="clear" w:color="auto" w:fill="auto"/>
          </w:tcPr>
          <w:p w14:paraId="6EC89BED" w14:textId="60D73A47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Collège Esther-Blondin</w:t>
            </w:r>
          </w:p>
        </w:tc>
      </w:tr>
      <w:tr w:rsidR="005946FA" w:rsidRPr="005946FA" w14:paraId="54676A79" w14:textId="77777777" w:rsidTr="008F24DA">
        <w:tc>
          <w:tcPr>
            <w:tcW w:w="0" w:type="auto"/>
            <w:shd w:val="clear" w:color="auto" w:fill="auto"/>
          </w:tcPr>
          <w:p w14:paraId="65FF93A8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Félix Poliseno</w:t>
            </w:r>
          </w:p>
        </w:tc>
        <w:tc>
          <w:tcPr>
            <w:tcW w:w="0" w:type="auto"/>
            <w:shd w:val="clear" w:color="auto" w:fill="auto"/>
          </w:tcPr>
          <w:p w14:paraId="18D088C6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Water-polo</w:t>
            </w:r>
          </w:p>
        </w:tc>
        <w:tc>
          <w:tcPr>
            <w:tcW w:w="0" w:type="auto"/>
            <w:shd w:val="clear" w:color="auto" w:fill="auto"/>
          </w:tcPr>
          <w:p w14:paraId="131BC742" w14:textId="284B7A83" w:rsidR="002E2662" w:rsidRPr="005946FA" w:rsidRDefault="008F24DA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BB7F2B7" w14:textId="072A1AEB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AE711C0" w14:textId="4473A221" w:rsidR="002E2662" w:rsidRPr="005946FA" w:rsidRDefault="007826B6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DA0C03A" w14:textId="5FC7A1DD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Montréal (Mercier - Hochelaga-Maisonneuve)</w:t>
            </w:r>
          </w:p>
        </w:tc>
        <w:tc>
          <w:tcPr>
            <w:tcW w:w="0" w:type="auto"/>
            <w:shd w:val="clear" w:color="auto" w:fill="auto"/>
          </w:tcPr>
          <w:p w14:paraId="3AFB43DE" w14:textId="03C74BF0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Collège de Rosemont</w:t>
            </w:r>
          </w:p>
        </w:tc>
      </w:tr>
      <w:tr w:rsidR="005946FA" w:rsidRPr="005946FA" w14:paraId="4E1350F0" w14:textId="77777777" w:rsidTr="008F24DA">
        <w:tc>
          <w:tcPr>
            <w:tcW w:w="0" w:type="auto"/>
            <w:shd w:val="clear" w:color="auto" w:fill="auto"/>
          </w:tcPr>
          <w:p w14:paraId="1E6C8118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Katerine Savard</w:t>
            </w:r>
          </w:p>
        </w:tc>
        <w:tc>
          <w:tcPr>
            <w:tcW w:w="0" w:type="auto"/>
            <w:shd w:val="clear" w:color="auto" w:fill="auto"/>
          </w:tcPr>
          <w:p w14:paraId="43A14717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Natation</w:t>
            </w:r>
          </w:p>
        </w:tc>
        <w:tc>
          <w:tcPr>
            <w:tcW w:w="0" w:type="auto"/>
            <w:shd w:val="clear" w:color="auto" w:fill="auto"/>
          </w:tcPr>
          <w:p w14:paraId="1D31213D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0D4D983" w14:textId="7557599F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00A91A7C" w14:textId="2915429B" w:rsidR="002E2662" w:rsidRPr="005946FA" w:rsidRDefault="00AB2797" w:rsidP="008F24DA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7269BABF" w14:textId="44F44438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proofErr w:type="spellStart"/>
            <w:r w:rsidRPr="007826B6">
              <w:rPr>
                <w:sz w:val="18"/>
                <w:szCs w:val="18"/>
              </w:rPr>
              <w:t>Pont-Rouge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2E2376" w14:textId="4E7063C6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Université de Montréal</w:t>
            </w:r>
          </w:p>
        </w:tc>
      </w:tr>
      <w:tr w:rsidR="005946FA" w:rsidRPr="005946FA" w14:paraId="478BB17F" w14:textId="77777777" w:rsidTr="008F24DA">
        <w:tc>
          <w:tcPr>
            <w:tcW w:w="0" w:type="auto"/>
            <w:shd w:val="clear" w:color="auto" w:fill="auto"/>
          </w:tcPr>
          <w:p w14:paraId="5614F6AE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Luc Sicard</w:t>
            </w:r>
          </w:p>
        </w:tc>
        <w:tc>
          <w:tcPr>
            <w:tcW w:w="0" w:type="auto"/>
            <w:shd w:val="clear" w:color="auto" w:fill="auto"/>
          </w:tcPr>
          <w:p w14:paraId="7D4855D6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Tennis de table</w:t>
            </w:r>
          </w:p>
        </w:tc>
        <w:tc>
          <w:tcPr>
            <w:tcW w:w="0" w:type="auto"/>
            <w:shd w:val="clear" w:color="auto" w:fill="auto"/>
          </w:tcPr>
          <w:p w14:paraId="5B11F0C5" w14:textId="77777777" w:rsidR="002E2662" w:rsidRPr="005946FA" w:rsidRDefault="00CD1B6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A4EA37C" w14:textId="33162811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15E2B7CC" w14:textId="30C0BF54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5B1C83B" w14:textId="1C81BA4F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Trois-Rivières</w:t>
            </w:r>
          </w:p>
        </w:tc>
        <w:tc>
          <w:tcPr>
            <w:tcW w:w="0" w:type="auto"/>
            <w:shd w:val="clear" w:color="auto" w:fill="auto"/>
          </w:tcPr>
          <w:p w14:paraId="005B3EFA" w14:textId="344AF347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Cégep de Trois-Rivières</w:t>
            </w:r>
          </w:p>
        </w:tc>
      </w:tr>
      <w:tr w:rsidR="005946FA" w:rsidRPr="005946FA" w14:paraId="20BB8EEC" w14:textId="77777777" w:rsidTr="008F24DA">
        <w:tc>
          <w:tcPr>
            <w:tcW w:w="0" w:type="auto"/>
            <w:shd w:val="clear" w:color="auto" w:fill="auto"/>
          </w:tcPr>
          <w:p w14:paraId="55252336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Katherine Stewart-Jones</w:t>
            </w:r>
          </w:p>
        </w:tc>
        <w:tc>
          <w:tcPr>
            <w:tcW w:w="0" w:type="auto"/>
            <w:shd w:val="clear" w:color="auto" w:fill="auto"/>
          </w:tcPr>
          <w:p w14:paraId="0CC4C130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Ski de fond</w:t>
            </w:r>
          </w:p>
        </w:tc>
        <w:tc>
          <w:tcPr>
            <w:tcW w:w="0" w:type="auto"/>
            <w:shd w:val="clear" w:color="auto" w:fill="auto"/>
          </w:tcPr>
          <w:p w14:paraId="7333F77F" w14:textId="77777777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BAAB1A8" w14:textId="740BDF07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E6E50DF" w14:textId="6D78C8B6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92168DA" w14:textId="7C0DD2DB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Chelsea</w:t>
            </w:r>
          </w:p>
        </w:tc>
        <w:tc>
          <w:tcPr>
            <w:tcW w:w="0" w:type="auto"/>
            <w:shd w:val="clear" w:color="auto" w:fill="auto"/>
          </w:tcPr>
          <w:p w14:paraId="11C07E57" w14:textId="38F076E4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 xml:space="preserve">Université de </w:t>
            </w:r>
            <w:proofErr w:type="spellStart"/>
            <w:r w:rsidRPr="008F24DA">
              <w:rPr>
                <w:sz w:val="18"/>
                <w:szCs w:val="18"/>
              </w:rPr>
              <w:t>Lakehead</w:t>
            </w:r>
            <w:proofErr w:type="spellEnd"/>
          </w:p>
        </w:tc>
      </w:tr>
      <w:tr w:rsidR="005946FA" w:rsidRPr="005946FA" w14:paraId="6137A08F" w14:textId="77777777" w:rsidTr="008F24DA">
        <w:tc>
          <w:tcPr>
            <w:tcW w:w="0" w:type="auto"/>
            <w:shd w:val="clear" w:color="auto" w:fill="auto"/>
          </w:tcPr>
          <w:p w14:paraId="5666B9DE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Mia Vallée</w:t>
            </w:r>
          </w:p>
        </w:tc>
        <w:tc>
          <w:tcPr>
            <w:tcW w:w="0" w:type="auto"/>
            <w:shd w:val="clear" w:color="auto" w:fill="auto"/>
          </w:tcPr>
          <w:p w14:paraId="3DF55416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Plongeon</w:t>
            </w:r>
          </w:p>
        </w:tc>
        <w:tc>
          <w:tcPr>
            <w:tcW w:w="0" w:type="auto"/>
            <w:shd w:val="clear" w:color="auto" w:fill="auto"/>
          </w:tcPr>
          <w:p w14:paraId="07A7B30D" w14:textId="77777777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78CB225" w14:textId="0677FAFE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B9B06A9" w14:textId="4DB8EE18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055B7DB4" w14:textId="12FCF2C8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Beaconsfield</w:t>
            </w:r>
          </w:p>
        </w:tc>
        <w:tc>
          <w:tcPr>
            <w:tcW w:w="0" w:type="auto"/>
            <w:shd w:val="clear" w:color="auto" w:fill="auto"/>
          </w:tcPr>
          <w:p w14:paraId="21F2230E" w14:textId="724E4EB5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Collège Sainte-Anne</w:t>
            </w:r>
          </w:p>
        </w:tc>
      </w:tr>
      <w:tr w:rsidR="005946FA" w:rsidRPr="005946FA" w14:paraId="6A7565D2" w14:textId="77777777" w:rsidTr="008F24DA">
        <w:tc>
          <w:tcPr>
            <w:tcW w:w="0" w:type="auto"/>
            <w:shd w:val="clear" w:color="auto" w:fill="auto"/>
          </w:tcPr>
          <w:p w14:paraId="2E176AF0" w14:textId="77777777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Laurence Vincent-Lapointe</w:t>
            </w:r>
          </w:p>
        </w:tc>
        <w:tc>
          <w:tcPr>
            <w:tcW w:w="0" w:type="auto"/>
            <w:shd w:val="clear" w:color="auto" w:fill="auto"/>
          </w:tcPr>
          <w:p w14:paraId="536E3C9F" w14:textId="5CECFA19" w:rsidR="002E2662" w:rsidRPr="005946FA" w:rsidRDefault="002B0E6F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Canoë-kayak de vitesse</w:t>
            </w:r>
            <w:r w:rsidR="0032130E">
              <w:rPr>
                <w:noProof/>
                <w:sz w:val="18"/>
                <w:szCs w:val="18"/>
              </w:rPr>
              <w:t xml:space="preserve"> (canoë)</w:t>
            </w:r>
          </w:p>
        </w:tc>
        <w:tc>
          <w:tcPr>
            <w:tcW w:w="0" w:type="auto"/>
            <w:shd w:val="clear" w:color="auto" w:fill="auto"/>
          </w:tcPr>
          <w:p w14:paraId="47188BE2" w14:textId="77777777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3BB3B11" w14:textId="43E4A808" w:rsidR="002E2662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10D5A61D" w14:textId="4A92F1D9" w:rsidR="002E2662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6F525D15" w14:textId="2C8A3FAF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Trois-Rivières</w:t>
            </w:r>
          </w:p>
        </w:tc>
        <w:tc>
          <w:tcPr>
            <w:tcW w:w="0" w:type="auto"/>
            <w:shd w:val="clear" w:color="auto" w:fill="auto"/>
          </w:tcPr>
          <w:p w14:paraId="45C9D176" w14:textId="4C8BB2A5" w:rsidR="002E2662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Université du Québec à Trois-Rivières</w:t>
            </w:r>
          </w:p>
        </w:tc>
      </w:tr>
      <w:tr w:rsidR="005946FA" w:rsidRPr="005946FA" w14:paraId="2A858665" w14:textId="77777777" w:rsidTr="008F24DA">
        <w:tc>
          <w:tcPr>
            <w:tcW w:w="0" w:type="auto"/>
            <w:shd w:val="clear" w:color="auto" w:fill="auto"/>
          </w:tcPr>
          <w:p w14:paraId="34D00DD8" w14:textId="77777777" w:rsidR="00CD1B6E" w:rsidRPr="005946FA" w:rsidRDefault="00CD1B6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Nathan Zsombor-Murray</w:t>
            </w:r>
          </w:p>
        </w:tc>
        <w:tc>
          <w:tcPr>
            <w:tcW w:w="0" w:type="auto"/>
            <w:shd w:val="clear" w:color="auto" w:fill="auto"/>
          </w:tcPr>
          <w:p w14:paraId="2CAFE82B" w14:textId="77777777" w:rsidR="00CD1B6E" w:rsidRPr="005946FA" w:rsidRDefault="00CD1B6E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noProof/>
                <w:sz w:val="18"/>
                <w:szCs w:val="18"/>
              </w:rPr>
              <w:t>Plongeon</w:t>
            </w:r>
          </w:p>
        </w:tc>
        <w:tc>
          <w:tcPr>
            <w:tcW w:w="0" w:type="auto"/>
            <w:shd w:val="clear" w:color="auto" w:fill="auto"/>
          </w:tcPr>
          <w:p w14:paraId="736A8525" w14:textId="77777777" w:rsidR="00CD1B6E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882E03D" w14:textId="360F18DE" w:rsidR="00CD1B6E" w:rsidRPr="005946FA" w:rsidRDefault="0058730E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FE1717B" w14:textId="2358CDD6" w:rsidR="00CD1B6E" w:rsidRPr="005946FA" w:rsidRDefault="00A95F52" w:rsidP="008F24DA">
            <w:pPr>
              <w:ind w:left="0"/>
              <w:jc w:val="center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76CB560B" w14:textId="0E22D38B" w:rsidR="00CD1B6E" w:rsidRPr="005946FA" w:rsidRDefault="008F24DA" w:rsidP="008F24DA">
            <w:pPr>
              <w:ind w:left="0"/>
              <w:rPr>
                <w:sz w:val="18"/>
                <w:szCs w:val="18"/>
              </w:rPr>
            </w:pPr>
            <w:r w:rsidRPr="008F24DA">
              <w:rPr>
                <w:sz w:val="18"/>
                <w:szCs w:val="18"/>
              </w:rPr>
              <w:t>Pointe-Claire</w:t>
            </w:r>
          </w:p>
        </w:tc>
        <w:tc>
          <w:tcPr>
            <w:tcW w:w="0" w:type="auto"/>
            <w:shd w:val="clear" w:color="auto" w:fill="auto"/>
          </w:tcPr>
          <w:p w14:paraId="71B0E672" w14:textId="4FE90285" w:rsidR="00CD1B6E" w:rsidRPr="005946FA" w:rsidRDefault="008F24DA" w:rsidP="008F24D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8F24DA">
              <w:rPr>
                <w:sz w:val="18"/>
                <w:szCs w:val="18"/>
              </w:rPr>
              <w:t xml:space="preserve">cole </w:t>
            </w:r>
            <w:r>
              <w:rPr>
                <w:sz w:val="18"/>
                <w:szCs w:val="18"/>
              </w:rPr>
              <w:t xml:space="preserve">secondaire </w:t>
            </w:r>
            <w:r w:rsidRPr="008F24DA">
              <w:rPr>
                <w:sz w:val="18"/>
                <w:szCs w:val="18"/>
              </w:rPr>
              <w:t>John Rennie</w:t>
            </w:r>
          </w:p>
        </w:tc>
      </w:tr>
      <w:tr w:rsidR="002E2662" w:rsidRPr="005946FA" w14:paraId="0C2D3872" w14:textId="77777777" w:rsidTr="008F24DA">
        <w:tc>
          <w:tcPr>
            <w:tcW w:w="0" w:type="auto"/>
            <w:gridSpan w:val="7"/>
            <w:shd w:val="clear" w:color="auto" w:fill="auto"/>
          </w:tcPr>
          <w:p w14:paraId="5F81A895" w14:textId="56DBD15B" w:rsidR="002E2662" w:rsidRPr="005946FA" w:rsidRDefault="002E2662" w:rsidP="008F24DA">
            <w:pPr>
              <w:ind w:left="0"/>
              <w:rPr>
                <w:sz w:val="18"/>
                <w:szCs w:val="18"/>
              </w:rPr>
            </w:pPr>
            <w:r w:rsidRPr="005946FA">
              <w:rPr>
                <w:sz w:val="18"/>
                <w:szCs w:val="18"/>
              </w:rPr>
              <w:t xml:space="preserve">* EX : excellence académique / S : soutien à la réussite académique et sportive / L : </w:t>
            </w:r>
            <w:proofErr w:type="spellStart"/>
            <w:r w:rsidRPr="005946FA">
              <w:rPr>
                <w:sz w:val="18"/>
                <w:szCs w:val="18"/>
              </w:rPr>
              <w:t>leadership</w:t>
            </w:r>
            <w:proofErr w:type="spellEnd"/>
          </w:p>
        </w:tc>
      </w:tr>
    </w:tbl>
    <w:p w14:paraId="3DDB1880" w14:textId="77777777" w:rsidR="00145653" w:rsidRPr="002B0E6F" w:rsidRDefault="00145653" w:rsidP="00DB3A0D">
      <w:pPr>
        <w:ind w:left="0"/>
        <w:jc w:val="both"/>
        <w:rPr>
          <w:sz w:val="22"/>
          <w:szCs w:val="22"/>
        </w:rPr>
      </w:pPr>
    </w:p>
    <w:p w14:paraId="1947AAFD" w14:textId="6BB51A24" w:rsidR="00FB33AC" w:rsidRPr="002B0E6F" w:rsidRDefault="00983DDB" w:rsidP="00DB3A0D">
      <w:pPr>
        <w:pStyle w:val="Corpsdetexte2"/>
        <w:ind w:left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À propos de La Capitale A</w:t>
      </w:r>
      <w:r w:rsidR="00145653" w:rsidRPr="002B0E6F">
        <w:rPr>
          <w:rFonts w:cs="Tahoma"/>
          <w:b/>
          <w:szCs w:val="22"/>
        </w:rPr>
        <w:t>ssurance et services financiers</w:t>
      </w:r>
      <w:r w:rsidR="00145653" w:rsidRPr="002B0E6F">
        <w:rPr>
          <w:rFonts w:cs="Tahoma"/>
          <w:b/>
          <w:szCs w:val="22"/>
        </w:rPr>
        <w:tab/>
      </w:r>
      <w:r w:rsidR="00145653" w:rsidRPr="002B0E6F">
        <w:rPr>
          <w:rFonts w:cs="Tahoma"/>
          <w:b/>
          <w:szCs w:val="22"/>
        </w:rPr>
        <w:br/>
      </w:r>
      <w:r w:rsidR="007E081D" w:rsidRPr="002B0E6F">
        <w:rPr>
          <w:rFonts w:cs="Tahoma"/>
          <w:szCs w:val="22"/>
        </w:rPr>
        <w:t xml:space="preserve">Créée en 1940, </w:t>
      </w:r>
      <w:hyperlink r:id="rId10" w:history="1">
        <w:r>
          <w:rPr>
            <w:rStyle w:val="Lienhypertexte"/>
            <w:rFonts w:cs="Tahoma"/>
            <w:b/>
            <w:szCs w:val="22"/>
          </w:rPr>
          <w:t>La Capitale A</w:t>
        </w:r>
        <w:r w:rsidR="007E081D" w:rsidRPr="002B0E6F">
          <w:rPr>
            <w:rStyle w:val="Lienhypertexte"/>
            <w:rFonts w:cs="Tahoma"/>
            <w:b/>
            <w:szCs w:val="22"/>
          </w:rPr>
          <w:t>ssurance et services financiers</w:t>
        </w:r>
      </w:hyperlink>
      <w:r w:rsidR="007E081D" w:rsidRPr="002B0E6F">
        <w:rPr>
          <w:rFonts w:cs="Tahoma"/>
          <w:szCs w:val="22"/>
        </w:rPr>
        <w:t xml:space="preserve"> est bien présente au Québec et dans l’ensembl</w:t>
      </w:r>
      <w:r w:rsidR="00145653" w:rsidRPr="002B0E6F">
        <w:rPr>
          <w:rFonts w:cs="Tahoma"/>
          <w:szCs w:val="22"/>
        </w:rPr>
        <w:t xml:space="preserve">e du Canada. Comptant plus de </w:t>
      </w:r>
      <w:r w:rsidR="00145653" w:rsidRPr="004C5EC9">
        <w:rPr>
          <w:rFonts w:cs="Tahoma"/>
          <w:szCs w:val="22"/>
        </w:rPr>
        <w:t>2</w:t>
      </w:r>
      <w:r w:rsidR="00FC3AD1" w:rsidRPr="004C5EC9">
        <w:rPr>
          <w:rFonts w:cs="Tahoma"/>
          <w:szCs w:val="22"/>
        </w:rPr>
        <w:t> 7</w:t>
      </w:r>
      <w:r w:rsidR="00FC3AD1">
        <w:rPr>
          <w:rFonts w:cs="Tahoma"/>
          <w:szCs w:val="22"/>
        </w:rPr>
        <w:t>4</w:t>
      </w:r>
      <w:r w:rsidR="00FC3AD1" w:rsidRPr="004C5EC9">
        <w:rPr>
          <w:rFonts w:cs="Tahoma"/>
          <w:szCs w:val="22"/>
        </w:rPr>
        <w:t>0 </w:t>
      </w:r>
      <w:r w:rsidR="007E081D" w:rsidRPr="004C5EC9">
        <w:rPr>
          <w:rFonts w:cs="Tahoma"/>
          <w:szCs w:val="22"/>
        </w:rPr>
        <w:t>employés</w:t>
      </w:r>
      <w:r w:rsidR="007E081D" w:rsidRPr="002B0E6F">
        <w:rPr>
          <w:rFonts w:cs="Tahoma"/>
          <w:szCs w:val="22"/>
        </w:rPr>
        <w:t>, elle s’appuie sur des valeurs mutualistes pour aider ses clients à bâtir, protéger et valoriser ce qu’ils considèrent comme essentiel à leur sécurité financière. Elle offre des produits d’assurance et des services financiers à la population en général et plus particulièrement aux membres du personnel des services publics québécois.</w:t>
      </w:r>
      <w:r w:rsidR="00145653" w:rsidRPr="002B0E6F">
        <w:rPr>
          <w:rFonts w:cs="Tahoma"/>
          <w:szCs w:val="22"/>
        </w:rPr>
        <w:t xml:space="preserve"> </w:t>
      </w:r>
      <w:r w:rsidR="007E081D" w:rsidRPr="002B0E6F">
        <w:rPr>
          <w:rFonts w:cs="Tahoma"/>
          <w:szCs w:val="22"/>
        </w:rPr>
        <w:t>Avec</w:t>
      </w:r>
      <w:r w:rsidR="00145653" w:rsidRPr="002B0E6F">
        <w:rPr>
          <w:rFonts w:cs="Tahoma"/>
          <w:szCs w:val="22"/>
        </w:rPr>
        <w:t xml:space="preserve"> </w:t>
      </w:r>
      <w:r w:rsidR="007E081D" w:rsidRPr="002B0E6F">
        <w:rPr>
          <w:rFonts w:cs="Tahoma"/>
          <w:szCs w:val="22"/>
        </w:rPr>
        <w:t>un</w:t>
      </w:r>
      <w:r w:rsidR="00145653" w:rsidRPr="002B0E6F">
        <w:rPr>
          <w:rFonts w:cs="Tahoma"/>
          <w:szCs w:val="22"/>
        </w:rPr>
        <w:t xml:space="preserve"> </w:t>
      </w:r>
      <w:r w:rsidR="007E081D" w:rsidRPr="002B0E6F">
        <w:rPr>
          <w:rFonts w:cs="Tahoma"/>
          <w:szCs w:val="22"/>
        </w:rPr>
        <w:t xml:space="preserve">actif de </w:t>
      </w:r>
      <w:r w:rsidR="00FC3AD1">
        <w:rPr>
          <w:rFonts w:cs="Tahoma"/>
          <w:szCs w:val="22"/>
        </w:rPr>
        <w:t>7,1</w:t>
      </w:r>
      <w:r w:rsidR="007E081D" w:rsidRPr="004C5EC9">
        <w:rPr>
          <w:rFonts w:cs="Tahoma"/>
          <w:szCs w:val="22"/>
        </w:rPr>
        <w:t> milliards</w:t>
      </w:r>
      <w:r w:rsidR="007E081D" w:rsidRPr="002B0E6F">
        <w:rPr>
          <w:rFonts w:cs="Tahoma"/>
          <w:szCs w:val="22"/>
        </w:rPr>
        <w:t xml:space="preserve"> de dollars, La Capitale occupe une place de choix parmi les as</w:t>
      </w:r>
      <w:r w:rsidR="00145653" w:rsidRPr="002B0E6F">
        <w:rPr>
          <w:rFonts w:cs="Tahoma"/>
          <w:szCs w:val="22"/>
        </w:rPr>
        <w:t>sureurs d’importance au Canada.</w:t>
      </w:r>
    </w:p>
    <w:p w14:paraId="6D776022" w14:textId="77777777" w:rsidR="0039355F" w:rsidRPr="002B0E6F" w:rsidRDefault="0039355F" w:rsidP="00DB3A0D">
      <w:pPr>
        <w:ind w:left="0"/>
        <w:jc w:val="both"/>
        <w:rPr>
          <w:sz w:val="22"/>
          <w:szCs w:val="22"/>
        </w:rPr>
      </w:pPr>
    </w:p>
    <w:p w14:paraId="17AFE959" w14:textId="77777777" w:rsidR="00B75F4D" w:rsidRPr="002B0E6F" w:rsidRDefault="00B75F4D" w:rsidP="00DB3A0D">
      <w:pPr>
        <w:ind w:left="0"/>
        <w:jc w:val="both"/>
        <w:rPr>
          <w:sz w:val="22"/>
          <w:szCs w:val="22"/>
        </w:rPr>
      </w:pPr>
      <w:r w:rsidRPr="002B0E6F">
        <w:rPr>
          <w:b/>
          <w:sz w:val="22"/>
          <w:szCs w:val="22"/>
        </w:rPr>
        <w:t>À propos de la Fondation de l’athlète d’excellence (FAEQ)</w:t>
      </w:r>
      <w:r w:rsidR="00145653" w:rsidRPr="002B0E6F">
        <w:rPr>
          <w:b/>
          <w:sz w:val="22"/>
          <w:szCs w:val="22"/>
        </w:rPr>
        <w:tab/>
      </w:r>
      <w:r w:rsidR="00145653" w:rsidRPr="002B0E6F">
        <w:rPr>
          <w:b/>
          <w:sz w:val="22"/>
          <w:szCs w:val="22"/>
        </w:rPr>
        <w:br/>
      </w:r>
      <w:r w:rsidR="00145653" w:rsidRPr="002B0E6F">
        <w:rPr>
          <w:sz w:val="22"/>
          <w:szCs w:val="22"/>
        </w:rPr>
        <w:t>La FAEQ (</w:t>
      </w:r>
      <w:hyperlink r:id="rId11" w:history="1">
        <w:r w:rsidR="00145653" w:rsidRPr="002B0E6F">
          <w:rPr>
            <w:rStyle w:val="Lienhypertexte"/>
            <w:b/>
            <w:sz w:val="22"/>
            <w:szCs w:val="22"/>
          </w:rPr>
          <w:t>faeq.com</w:t>
        </w:r>
      </w:hyperlink>
      <w:r w:rsidR="00145653" w:rsidRPr="002B0E6F">
        <w:rPr>
          <w:sz w:val="22"/>
          <w:szCs w:val="22"/>
        </w:rPr>
        <w:t xml:space="preserve">) se démarque par son approche personnalisée, sa rigueur de gestion et son rôle d’influence auprès du milieu du sport et de l’éducation. En 2018, elle octroiera 1 425 000 $ à 500 étudiants-athlètes, en plus de leur offrir des services d’accompagnement en termes d’orientation scolaire et de conciliation du sport et des études. La FAEQ, ses partenaires et ses anciens boursiers </w:t>
      </w:r>
      <w:r w:rsidR="00145653" w:rsidRPr="002B0E6F">
        <w:rPr>
          <w:sz w:val="22"/>
          <w:szCs w:val="22"/>
        </w:rPr>
        <w:lastRenderedPageBreak/>
        <w:t xml:space="preserve">sont tous unis pour la réussite académique, sportive et professionnelle de ses boursiers. </w:t>
      </w:r>
      <w:r w:rsidR="00145653" w:rsidRPr="002B0E6F">
        <w:rPr>
          <w:b/>
          <w:sz w:val="22"/>
          <w:szCs w:val="22"/>
        </w:rPr>
        <w:t>À noter que les 22 et 23 septembre 2018 à Mont-Tremblant se tiendra la 2</w:t>
      </w:r>
      <w:r w:rsidR="00145653" w:rsidRPr="004C5EC9">
        <w:rPr>
          <w:b/>
          <w:sz w:val="22"/>
          <w:szCs w:val="22"/>
          <w:vertAlign w:val="superscript"/>
        </w:rPr>
        <w:t>e</w:t>
      </w:r>
      <w:r w:rsidR="00145653" w:rsidRPr="002B0E6F">
        <w:rPr>
          <w:b/>
          <w:sz w:val="22"/>
          <w:szCs w:val="22"/>
        </w:rPr>
        <w:t xml:space="preserve"> édition du Défi 808 Bonneville, </w:t>
      </w:r>
      <w:proofErr w:type="spellStart"/>
      <w:r w:rsidR="00145653" w:rsidRPr="002B0E6F">
        <w:rPr>
          <w:b/>
          <w:sz w:val="22"/>
          <w:szCs w:val="22"/>
        </w:rPr>
        <w:t>événement</w:t>
      </w:r>
      <w:proofErr w:type="spellEnd"/>
      <w:r w:rsidR="00145653" w:rsidRPr="002B0E6F">
        <w:rPr>
          <w:b/>
          <w:sz w:val="22"/>
          <w:szCs w:val="22"/>
        </w:rPr>
        <w:t xml:space="preserve"> cycliste d’envergure, au profit de la FAEQ. Les inscriptions sont ouvertes au </w:t>
      </w:r>
      <w:hyperlink r:id="rId12" w:history="1">
        <w:r w:rsidR="00145653" w:rsidRPr="002B0E6F">
          <w:rPr>
            <w:rStyle w:val="Lienhypertexte"/>
            <w:b/>
            <w:sz w:val="22"/>
            <w:szCs w:val="22"/>
          </w:rPr>
          <w:t>defi808bonneville.com</w:t>
        </w:r>
      </w:hyperlink>
      <w:r w:rsidR="00145653" w:rsidRPr="002B0E6F">
        <w:rPr>
          <w:b/>
          <w:sz w:val="22"/>
          <w:szCs w:val="22"/>
        </w:rPr>
        <w:t>.</w:t>
      </w:r>
    </w:p>
    <w:p w14:paraId="5297AB83" w14:textId="77777777" w:rsidR="00F5573B" w:rsidRPr="002B0E6F" w:rsidRDefault="00F5573B" w:rsidP="00DB3A0D">
      <w:pPr>
        <w:ind w:left="0"/>
        <w:jc w:val="both"/>
        <w:rPr>
          <w:rStyle w:val="Accentuation"/>
          <w:bCs/>
          <w:i w:val="0"/>
          <w:iCs/>
          <w:sz w:val="22"/>
          <w:szCs w:val="22"/>
        </w:rPr>
      </w:pPr>
    </w:p>
    <w:p w14:paraId="1F9B9290" w14:textId="77777777" w:rsidR="00B75F4D" w:rsidRPr="002B0E6F" w:rsidRDefault="00F5573B" w:rsidP="00DB3A0D">
      <w:pPr>
        <w:ind w:left="0"/>
        <w:jc w:val="center"/>
        <w:rPr>
          <w:rStyle w:val="Accentuation"/>
          <w:bCs/>
          <w:i w:val="0"/>
          <w:iCs/>
          <w:sz w:val="22"/>
          <w:szCs w:val="22"/>
        </w:rPr>
      </w:pPr>
      <w:r w:rsidRPr="002B0E6F">
        <w:rPr>
          <w:rStyle w:val="Accentuation"/>
          <w:bCs/>
          <w:i w:val="0"/>
          <w:iCs/>
          <w:sz w:val="22"/>
          <w:szCs w:val="22"/>
        </w:rPr>
        <w:t>-30-</w:t>
      </w:r>
    </w:p>
    <w:p w14:paraId="2E526D37" w14:textId="77777777" w:rsidR="00F5573B" w:rsidRPr="002B0E6F" w:rsidRDefault="00F5573B" w:rsidP="00DB3A0D">
      <w:pPr>
        <w:ind w:left="0"/>
        <w:jc w:val="both"/>
        <w:rPr>
          <w:rStyle w:val="Accentuation"/>
          <w:bCs/>
          <w:i w:val="0"/>
          <w:iCs/>
          <w:sz w:val="22"/>
          <w:szCs w:val="22"/>
        </w:rPr>
      </w:pPr>
    </w:p>
    <w:p w14:paraId="2B3494B9" w14:textId="77777777" w:rsidR="00374423" w:rsidRPr="002B0E6F" w:rsidRDefault="00374423" w:rsidP="00DB3A0D">
      <w:pPr>
        <w:ind w:left="0"/>
        <w:jc w:val="both"/>
        <w:rPr>
          <w:rStyle w:val="Accentuation"/>
          <w:b/>
          <w:bCs/>
          <w:i w:val="0"/>
          <w:iCs/>
          <w:sz w:val="22"/>
          <w:szCs w:val="22"/>
        </w:rPr>
      </w:pPr>
      <w:r w:rsidRPr="002B0E6F">
        <w:rPr>
          <w:rStyle w:val="Accentuation"/>
          <w:b/>
          <w:bCs/>
          <w:i w:val="0"/>
          <w:iCs/>
          <w:sz w:val="22"/>
          <w:szCs w:val="22"/>
        </w:rPr>
        <w:t>Sources :</w:t>
      </w:r>
    </w:p>
    <w:p w14:paraId="1B3A4A76" w14:textId="77777777" w:rsidR="00145653" w:rsidRPr="002B0E6F" w:rsidRDefault="00145653" w:rsidP="00DB3A0D">
      <w:pPr>
        <w:ind w:left="0"/>
        <w:jc w:val="both"/>
        <w:rPr>
          <w:rStyle w:val="Accentuation"/>
          <w:i w:val="0"/>
          <w:sz w:val="22"/>
          <w:szCs w:val="22"/>
        </w:rPr>
      </w:pPr>
    </w:p>
    <w:p w14:paraId="26474EC3" w14:textId="75CA6031" w:rsidR="00145653" w:rsidRPr="002B0E6F" w:rsidRDefault="00145653" w:rsidP="00DB3A0D">
      <w:pPr>
        <w:ind w:left="0"/>
        <w:rPr>
          <w:rStyle w:val="Accentuation"/>
          <w:i w:val="0"/>
          <w:sz w:val="22"/>
          <w:szCs w:val="22"/>
        </w:rPr>
      </w:pPr>
      <w:r w:rsidRPr="002B0E6F">
        <w:rPr>
          <w:rStyle w:val="Accentuation"/>
          <w:b/>
          <w:i w:val="0"/>
          <w:sz w:val="22"/>
          <w:szCs w:val="22"/>
        </w:rPr>
        <w:t>Annie Pelletier</w:t>
      </w:r>
      <w:r w:rsidRPr="002B0E6F">
        <w:rPr>
          <w:rStyle w:val="Accentuation"/>
          <w:b/>
          <w:i w:val="0"/>
          <w:sz w:val="22"/>
          <w:szCs w:val="22"/>
        </w:rPr>
        <w:br/>
      </w:r>
      <w:r w:rsidRPr="002B0E6F">
        <w:rPr>
          <w:rStyle w:val="Accentuation"/>
          <w:i w:val="0"/>
          <w:sz w:val="22"/>
          <w:szCs w:val="22"/>
        </w:rPr>
        <w:t>Directrice des communications</w:t>
      </w:r>
      <w:r w:rsidRPr="002B0E6F">
        <w:rPr>
          <w:rStyle w:val="Accentuation"/>
          <w:i w:val="0"/>
          <w:sz w:val="22"/>
          <w:szCs w:val="22"/>
        </w:rPr>
        <w:br/>
      </w:r>
      <w:hyperlink r:id="rId13" w:history="1">
        <w:r w:rsidRPr="002B0E6F">
          <w:rPr>
            <w:rStyle w:val="Lienhypertexte"/>
            <w:sz w:val="22"/>
            <w:szCs w:val="22"/>
          </w:rPr>
          <w:t>Fondation de l’athlète d’excellence</w:t>
        </w:r>
      </w:hyperlink>
      <w:r w:rsidRPr="002B0E6F">
        <w:rPr>
          <w:rStyle w:val="Accentuation"/>
          <w:i w:val="0"/>
          <w:sz w:val="22"/>
          <w:szCs w:val="22"/>
        </w:rPr>
        <w:br/>
      </w:r>
      <w:hyperlink r:id="rId14" w:history="1">
        <w:r w:rsidRPr="002B0E6F">
          <w:rPr>
            <w:rStyle w:val="Lienhypertexte"/>
            <w:sz w:val="22"/>
            <w:szCs w:val="22"/>
          </w:rPr>
          <w:t>annie.pelletier@faeq.com</w:t>
        </w:r>
      </w:hyperlink>
      <w:r w:rsidRPr="002B0E6F">
        <w:rPr>
          <w:rStyle w:val="Accentuation"/>
          <w:i w:val="0"/>
          <w:sz w:val="22"/>
          <w:szCs w:val="22"/>
        </w:rPr>
        <w:br/>
        <w:t>514</w:t>
      </w:r>
      <w:r w:rsidR="00FC3AD1">
        <w:rPr>
          <w:rStyle w:val="Accentuation"/>
          <w:i w:val="0"/>
          <w:sz w:val="22"/>
          <w:szCs w:val="22"/>
        </w:rPr>
        <w:t> </w:t>
      </w:r>
      <w:r w:rsidRPr="002B0E6F">
        <w:rPr>
          <w:rStyle w:val="Accentuation"/>
          <w:i w:val="0"/>
          <w:sz w:val="22"/>
          <w:szCs w:val="22"/>
        </w:rPr>
        <w:t>252-3171</w:t>
      </w:r>
      <w:r w:rsidR="00FC3AD1">
        <w:rPr>
          <w:rStyle w:val="Accentuation"/>
          <w:i w:val="0"/>
          <w:sz w:val="22"/>
          <w:szCs w:val="22"/>
        </w:rPr>
        <w:t>,</w:t>
      </w:r>
      <w:r w:rsidRPr="002B0E6F">
        <w:rPr>
          <w:rStyle w:val="Accentuation"/>
          <w:i w:val="0"/>
          <w:sz w:val="22"/>
          <w:szCs w:val="22"/>
        </w:rPr>
        <w:t xml:space="preserve"> poste 3538</w:t>
      </w:r>
    </w:p>
    <w:p w14:paraId="18A543AB" w14:textId="77777777" w:rsidR="00145653" w:rsidRPr="002B0E6F" w:rsidRDefault="00145653" w:rsidP="00DB3A0D">
      <w:pPr>
        <w:ind w:left="0"/>
        <w:jc w:val="both"/>
        <w:rPr>
          <w:rStyle w:val="Accentuation"/>
          <w:i w:val="0"/>
          <w:sz w:val="22"/>
          <w:szCs w:val="22"/>
        </w:rPr>
      </w:pPr>
    </w:p>
    <w:p w14:paraId="1721ACC6" w14:textId="532C5A2C" w:rsidR="003215FD" w:rsidRPr="002B0E6F" w:rsidRDefault="00CA2A53" w:rsidP="00DB3A0D">
      <w:pPr>
        <w:ind w:left="0"/>
        <w:rPr>
          <w:rStyle w:val="Accentuation"/>
          <w:i w:val="0"/>
          <w:sz w:val="22"/>
          <w:szCs w:val="22"/>
        </w:rPr>
      </w:pPr>
      <w:r w:rsidRPr="002B0E6F">
        <w:rPr>
          <w:rStyle w:val="Accentuation"/>
          <w:b/>
          <w:i w:val="0"/>
          <w:sz w:val="22"/>
          <w:szCs w:val="22"/>
        </w:rPr>
        <w:t>Laurence Hurtubise</w:t>
      </w:r>
      <w:r w:rsidR="00145653" w:rsidRPr="002B0E6F">
        <w:rPr>
          <w:rStyle w:val="Accentuation"/>
          <w:b/>
          <w:i w:val="0"/>
          <w:sz w:val="22"/>
          <w:szCs w:val="22"/>
        </w:rPr>
        <w:br/>
      </w:r>
      <w:r w:rsidR="00145653" w:rsidRPr="002B0E6F">
        <w:rPr>
          <w:rStyle w:val="Accentuation"/>
          <w:i w:val="0"/>
          <w:sz w:val="22"/>
          <w:szCs w:val="22"/>
        </w:rPr>
        <w:t>Conseillère en communication et relations publiques</w:t>
      </w:r>
      <w:r w:rsidR="00145653" w:rsidRPr="002B0E6F">
        <w:rPr>
          <w:rStyle w:val="Accentuation"/>
          <w:i w:val="0"/>
          <w:sz w:val="22"/>
          <w:szCs w:val="22"/>
        </w:rPr>
        <w:br/>
        <w:t>Direction des relations publiques et de la Fondation</w:t>
      </w:r>
      <w:r w:rsidR="00145653" w:rsidRPr="002B0E6F">
        <w:rPr>
          <w:rStyle w:val="Accentuation"/>
          <w:i w:val="0"/>
          <w:sz w:val="22"/>
          <w:szCs w:val="22"/>
        </w:rPr>
        <w:br/>
      </w:r>
      <w:hyperlink r:id="rId15" w:history="1">
        <w:r w:rsidR="005550E8">
          <w:rPr>
            <w:rStyle w:val="Lienhypertexte"/>
            <w:sz w:val="22"/>
            <w:szCs w:val="22"/>
          </w:rPr>
          <w:t>La Capitale Assurance et services financiers</w:t>
        </w:r>
      </w:hyperlink>
      <w:bookmarkStart w:id="0" w:name="_GoBack"/>
      <w:bookmarkEnd w:id="0"/>
      <w:r w:rsidR="00145653" w:rsidRPr="002B0E6F">
        <w:rPr>
          <w:rStyle w:val="Accentuation"/>
          <w:i w:val="0"/>
          <w:sz w:val="22"/>
          <w:szCs w:val="22"/>
        </w:rPr>
        <w:br/>
      </w:r>
      <w:hyperlink r:id="rId16" w:history="1">
        <w:r w:rsidR="00145653" w:rsidRPr="002B0E6F">
          <w:rPr>
            <w:rStyle w:val="Lienhypertexte"/>
            <w:sz w:val="22"/>
            <w:szCs w:val="22"/>
          </w:rPr>
          <w:t>laurence.hurtubise@lacapitale.com</w:t>
        </w:r>
      </w:hyperlink>
      <w:r w:rsidR="00145653" w:rsidRPr="002B0E6F">
        <w:rPr>
          <w:rStyle w:val="Accentuation"/>
          <w:i w:val="0"/>
          <w:sz w:val="22"/>
          <w:szCs w:val="22"/>
        </w:rPr>
        <w:br/>
      </w:r>
      <w:r w:rsidR="00FB33AC" w:rsidRPr="002B0E6F">
        <w:rPr>
          <w:rStyle w:val="Accentuation"/>
          <w:i w:val="0"/>
          <w:sz w:val="22"/>
          <w:szCs w:val="22"/>
        </w:rPr>
        <w:t>418</w:t>
      </w:r>
      <w:r w:rsidR="002F1D16">
        <w:rPr>
          <w:rStyle w:val="Accentuation"/>
          <w:i w:val="0"/>
          <w:sz w:val="22"/>
          <w:szCs w:val="22"/>
        </w:rPr>
        <w:t>-</w:t>
      </w:r>
      <w:r w:rsidR="00FB33AC" w:rsidRPr="002B0E6F">
        <w:rPr>
          <w:rStyle w:val="Accentuation"/>
          <w:i w:val="0"/>
          <w:sz w:val="22"/>
          <w:szCs w:val="22"/>
        </w:rPr>
        <w:t>747-</w:t>
      </w:r>
      <w:r w:rsidRPr="002B0E6F">
        <w:rPr>
          <w:rStyle w:val="Accentuation"/>
          <w:i w:val="0"/>
          <w:sz w:val="22"/>
          <w:szCs w:val="22"/>
        </w:rPr>
        <w:t>8094</w:t>
      </w:r>
      <w:r w:rsidR="00145653" w:rsidRPr="002B0E6F">
        <w:rPr>
          <w:rStyle w:val="Accentuation"/>
          <w:i w:val="0"/>
          <w:sz w:val="22"/>
          <w:szCs w:val="22"/>
        </w:rPr>
        <w:t xml:space="preserve"> ou 1</w:t>
      </w:r>
      <w:r w:rsidR="002F1D16">
        <w:rPr>
          <w:rStyle w:val="Accentuation"/>
          <w:i w:val="0"/>
          <w:sz w:val="22"/>
          <w:szCs w:val="22"/>
        </w:rPr>
        <w:t>-</w:t>
      </w:r>
      <w:r w:rsidR="00145653" w:rsidRPr="002B0E6F">
        <w:rPr>
          <w:rStyle w:val="Accentuation"/>
          <w:i w:val="0"/>
          <w:sz w:val="22"/>
          <w:szCs w:val="22"/>
        </w:rPr>
        <w:t>800</w:t>
      </w:r>
      <w:r w:rsidR="002F1D16">
        <w:rPr>
          <w:rStyle w:val="Accentuation"/>
          <w:i w:val="0"/>
          <w:sz w:val="22"/>
          <w:szCs w:val="22"/>
        </w:rPr>
        <w:t>-</w:t>
      </w:r>
      <w:r w:rsidR="00145653" w:rsidRPr="002B0E6F">
        <w:rPr>
          <w:rStyle w:val="Accentuation"/>
          <w:i w:val="0"/>
          <w:sz w:val="22"/>
          <w:szCs w:val="22"/>
        </w:rPr>
        <w:t>463-5549</w:t>
      </w:r>
    </w:p>
    <w:sectPr w:rsidR="003215FD" w:rsidRPr="002B0E6F" w:rsidSect="00145653">
      <w:pgSz w:w="12240" w:h="15840" w:code="1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8AF8" w14:textId="77777777" w:rsidR="007826B6" w:rsidRDefault="007826B6" w:rsidP="003F17D1">
      <w:r>
        <w:separator/>
      </w:r>
    </w:p>
    <w:p w14:paraId="6757352E" w14:textId="77777777" w:rsidR="007826B6" w:rsidRDefault="007826B6" w:rsidP="003F17D1"/>
    <w:p w14:paraId="17A00938" w14:textId="77777777" w:rsidR="007826B6" w:rsidRDefault="007826B6" w:rsidP="003F17D1"/>
    <w:p w14:paraId="718E6535" w14:textId="77777777" w:rsidR="007826B6" w:rsidRDefault="007826B6" w:rsidP="003F17D1"/>
    <w:p w14:paraId="7ECDA779" w14:textId="77777777" w:rsidR="007826B6" w:rsidRDefault="007826B6" w:rsidP="003F17D1"/>
    <w:p w14:paraId="329ECBA9" w14:textId="77777777" w:rsidR="007826B6" w:rsidRDefault="007826B6" w:rsidP="003F17D1"/>
    <w:p w14:paraId="10F7F23B" w14:textId="77777777" w:rsidR="007826B6" w:rsidRDefault="007826B6" w:rsidP="003F17D1"/>
    <w:p w14:paraId="13148120" w14:textId="77777777" w:rsidR="007826B6" w:rsidRDefault="007826B6" w:rsidP="003F17D1"/>
    <w:p w14:paraId="14AA6B3D" w14:textId="77777777" w:rsidR="007826B6" w:rsidRDefault="007826B6" w:rsidP="003F17D1"/>
    <w:p w14:paraId="68E0C8FE" w14:textId="77777777" w:rsidR="007826B6" w:rsidRDefault="007826B6" w:rsidP="003F17D1"/>
    <w:p w14:paraId="128B9D34" w14:textId="77777777" w:rsidR="007826B6" w:rsidRDefault="007826B6" w:rsidP="003F17D1"/>
  </w:endnote>
  <w:endnote w:type="continuationSeparator" w:id="0">
    <w:p w14:paraId="45A1E676" w14:textId="77777777" w:rsidR="007826B6" w:rsidRDefault="007826B6" w:rsidP="003F17D1">
      <w:r>
        <w:continuationSeparator/>
      </w:r>
    </w:p>
    <w:p w14:paraId="6F131C2C" w14:textId="77777777" w:rsidR="007826B6" w:rsidRDefault="007826B6" w:rsidP="003F17D1"/>
    <w:p w14:paraId="4B2CC5FC" w14:textId="77777777" w:rsidR="007826B6" w:rsidRDefault="007826B6" w:rsidP="003F17D1"/>
    <w:p w14:paraId="0FB43415" w14:textId="77777777" w:rsidR="007826B6" w:rsidRDefault="007826B6" w:rsidP="003F17D1"/>
    <w:p w14:paraId="0F3ED3D0" w14:textId="77777777" w:rsidR="007826B6" w:rsidRDefault="007826B6" w:rsidP="003F17D1"/>
    <w:p w14:paraId="78507F4B" w14:textId="77777777" w:rsidR="007826B6" w:rsidRDefault="007826B6" w:rsidP="003F17D1"/>
    <w:p w14:paraId="43304AF2" w14:textId="77777777" w:rsidR="007826B6" w:rsidRDefault="007826B6" w:rsidP="003F17D1"/>
    <w:p w14:paraId="2EB7F291" w14:textId="77777777" w:rsidR="007826B6" w:rsidRDefault="007826B6" w:rsidP="003F17D1"/>
    <w:p w14:paraId="61E1778B" w14:textId="77777777" w:rsidR="007826B6" w:rsidRDefault="007826B6" w:rsidP="003F17D1"/>
    <w:p w14:paraId="21B40BA8" w14:textId="77777777" w:rsidR="007826B6" w:rsidRDefault="007826B6" w:rsidP="003F17D1"/>
    <w:p w14:paraId="132FDEB0" w14:textId="77777777" w:rsidR="007826B6" w:rsidRDefault="007826B6" w:rsidP="003F1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4D3D" w14:textId="77777777" w:rsidR="007826B6" w:rsidRDefault="007826B6" w:rsidP="003F17D1">
      <w:r>
        <w:separator/>
      </w:r>
    </w:p>
    <w:p w14:paraId="0600C21B" w14:textId="77777777" w:rsidR="007826B6" w:rsidRDefault="007826B6" w:rsidP="003F17D1"/>
    <w:p w14:paraId="662327F9" w14:textId="77777777" w:rsidR="007826B6" w:rsidRDefault="007826B6" w:rsidP="003F17D1"/>
    <w:p w14:paraId="6DC17510" w14:textId="77777777" w:rsidR="007826B6" w:rsidRDefault="007826B6" w:rsidP="003F17D1"/>
    <w:p w14:paraId="31B4DF73" w14:textId="77777777" w:rsidR="007826B6" w:rsidRDefault="007826B6" w:rsidP="003F17D1"/>
    <w:p w14:paraId="02ED0357" w14:textId="77777777" w:rsidR="007826B6" w:rsidRDefault="007826B6" w:rsidP="003F17D1"/>
    <w:p w14:paraId="59A5DBCC" w14:textId="77777777" w:rsidR="007826B6" w:rsidRDefault="007826B6" w:rsidP="003F17D1"/>
    <w:p w14:paraId="4AEE0DFB" w14:textId="77777777" w:rsidR="007826B6" w:rsidRDefault="007826B6" w:rsidP="003F17D1"/>
    <w:p w14:paraId="299B441B" w14:textId="77777777" w:rsidR="007826B6" w:rsidRDefault="007826B6" w:rsidP="003F17D1"/>
    <w:p w14:paraId="44908531" w14:textId="77777777" w:rsidR="007826B6" w:rsidRDefault="007826B6" w:rsidP="003F17D1"/>
    <w:p w14:paraId="77528A48" w14:textId="77777777" w:rsidR="007826B6" w:rsidRDefault="007826B6" w:rsidP="003F17D1"/>
  </w:footnote>
  <w:footnote w:type="continuationSeparator" w:id="0">
    <w:p w14:paraId="0C7A647E" w14:textId="77777777" w:rsidR="007826B6" w:rsidRDefault="007826B6" w:rsidP="003F17D1">
      <w:r>
        <w:continuationSeparator/>
      </w:r>
    </w:p>
    <w:p w14:paraId="4E6DDD7C" w14:textId="77777777" w:rsidR="007826B6" w:rsidRDefault="007826B6" w:rsidP="003F17D1"/>
    <w:p w14:paraId="67D6C239" w14:textId="77777777" w:rsidR="007826B6" w:rsidRDefault="007826B6" w:rsidP="003F17D1"/>
    <w:p w14:paraId="34E5FF4A" w14:textId="77777777" w:rsidR="007826B6" w:rsidRDefault="007826B6" w:rsidP="003F17D1"/>
    <w:p w14:paraId="767F9A03" w14:textId="77777777" w:rsidR="007826B6" w:rsidRDefault="007826B6" w:rsidP="003F17D1"/>
    <w:p w14:paraId="18446705" w14:textId="77777777" w:rsidR="007826B6" w:rsidRDefault="007826B6" w:rsidP="003F17D1"/>
    <w:p w14:paraId="1330DD19" w14:textId="77777777" w:rsidR="007826B6" w:rsidRDefault="007826B6" w:rsidP="003F17D1"/>
    <w:p w14:paraId="549EB6FC" w14:textId="77777777" w:rsidR="007826B6" w:rsidRDefault="007826B6" w:rsidP="003F17D1"/>
    <w:p w14:paraId="67DED682" w14:textId="77777777" w:rsidR="007826B6" w:rsidRDefault="007826B6" w:rsidP="003F17D1"/>
    <w:p w14:paraId="6AD827D2" w14:textId="77777777" w:rsidR="007826B6" w:rsidRDefault="007826B6" w:rsidP="003F17D1"/>
    <w:p w14:paraId="017C8107" w14:textId="77777777" w:rsidR="007826B6" w:rsidRDefault="007826B6" w:rsidP="003F17D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28A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90615C"/>
    <w:multiLevelType w:val="hybridMultilevel"/>
    <w:tmpl w:val="AE0EF83E"/>
    <w:lvl w:ilvl="0" w:tplc="7D14C852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BE57B8"/>
    <w:multiLevelType w:val="hybridMultilevel"/>
    <w:tmpl w:val="CFEC3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44161"/>
    <w:multiLevelType w:val="hybridMultilevel"/>
    <w:tmpl w:val="8FE4B938"/>
    <w:lvl w:ilvl="0" w:tplc="A818268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6CC35D3"/>
    <w:multiLevelType w:val="hybridMultilevel"/>
    <w:tmpl w:val="FDA40742"/>
    <w:lvl w:ilvl="0" w:tplc="76E6C1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11A"/>
    <w:multiLevelType w:val="hybridMultilevel"/>
    <w:tmpl w:val="CCCEA890"/>
    <w:lvl w:ilvl="0" w:tplc="9E802B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EB"/>
    <w:rsid w:val="00010447"/>
    <w:rsid w:val="00015D1C"/>
    <w:rsid w:val="00016388"/>
    <w:rsid w:val="00024CA9"/>
    <w:rsid w:val="00035D43"/>
    <w:rsid w:val="00040D5C"/>
    <w:rsid w:val="000414D6"/>
    <w:rsid w:val="00050E36"/>
    <w:rsid w:val="0007149E"/>
    <w:rsid w:val="00076C88"/>
    <w:rsid w:val="000A146F"/>
    <w:rsid w:val="000D1F8B"/>
    <w:rsid w:val="000D6E2B"/>
    <w:rsid w:val="000F4227"/>
    <w:rsid w:val="00111B7F"/>
    <w:rsid w:val="00121152"/>
    <w:rsid w:val="001219CC"/>
    <w:rsid w:val="00121A4D"/>
    <w:rsid w:val="00123393"/>
    <w:rsid w:val="00145653"/>
    <w:rsid w:val="001461F9"/>
    <w:rsid w:val="001531CB"/>
    <w:rsid w:val="00157344"/>
    <w:rsid w:val="001650DA"/>
    <w:rsid w:val="0017042F"/>
    <w:rsid w:val="0017100C"/>
    <w:rsid w:val="00172015"/>
    <w:rsid w:val="001752FB"/>
    <w:rsid w:val="001874B4"/>
    <w:rsid w:val="00191AF2"/>
    <w:rsid w:val="001931FE"/>
    <w:rsid w:val="0019551A"/>
    <w:rsid w:val="001A2451"/>
    <w:rsid w:val="001A5DCB"/>
    <w:rsid w:val="001C1132"/>
    <w:rsid w:val="001C62F1"/>
    <w:rsid w:val="001C6C84"/>
    <w:rsid w:val="001F5257"/>
    <w:rsid w:val="00221F75"/>
    <w:rsid w:val="00222883"/>
    <w:rsid w:val="00226354"/>
    <w:rsid w:val="00233FB7"/>
    <w:rsid w:val="002A27CE"/>
    <w:rsid w:val="002A6F9E"/>
    <w:rsid w:val="002B0E6F"/>
    <w:rsid w:val="002C0DEB"/>
    <w:rsid w:val="002D0100"/>
    <w:rsid w:val="002E2662"/>
    <w:rsid w:val="002E7A95"/>
    <w:rsid w:val="002F1D16"/>
    <w:rsid w:val="002F3423"/>
    <w:rsid w:val="00312EE1"/>
    <w:rsid w:val="0032130E"/>
    <w:rsid w:val="003215FD"/>
    <w:rsid w:val="00326C33"/>
    <w:rsid w:val="003400B9"/>
    <w:rsid w:val="00344004"/>
    <w:rsid w:val="00344A27"/>
    <w:rsid w:val="00352424"/>
    <w:rsid w:val="00357046"/>
    <w:rsid w:val="0035781F"/>
    <w:rsid w:val="003634EE"/>
    <w:rsid w:val="00371024"/>
    <w:rsid w:val="003714A6"/>
    <w:rsid w:val="00374423"/>
    <w:rsid w:val="0037462B"/>
    <w:rsid w:val="00376065"/>
    <w:rsid w:val="00391BFF"/>
    <w:rsid w:val="0039355F"/>
    <w:rsid w:val="003A0F59"/>
    <w:rsid w:val="003A3AA5"/>
    <w:rsid w:val="003A50FC"/>
    <w:rsid w:val="003A5FDE"/>
    <w:rsid w:val="003B4C2F"/>
    <w:rsid w:val="003B505A"/>
    <w:rsid w:val="003C29B1"/>
    <w:rsid w:val="003C526A"/>
    <w:rsid w:val="003F17D1"/>
    <w:rsid w:val="00402997"/>
    <w:rsid w:val="004105F4"/>
    <w:rsid w:val="004430CE"/>
    <w:rsid w:val="00452A8C"/>
    <w:rsid w:val="00477000"/>
    <w:rsid w:val="00482F98"/>
    <w:rsid w:val="00493298"/>
    <w:rsid w:val="004C5EC9"/>
    <w:rsid w:val="004D401E"/>
    <w:rsid w:val="004D728E"/>
    <w:rsid w:val="00511500"/>
    <w:rsid w:val="00531184"/>
    <w:rsid w:val="005312A7"/>
    <w:rsid w:val="00540486"/>
    <w:rsid w:val="00540B89"/>
    <w:rsid w:val="00541641"/>
    <w:rsid w:val="005550E8"/>
    <w:rsid w:val="005620DA"/>
    <w:rsid w:val="00573D0E"/>
    <w:rsid w:val="00585C49"/>
    <w:rsid w:val="0058730E"/>
    <w:rsid w:val="00591F64"/>
    <w:rsid w:val="005946FA"/>
    <w:rsid w:val="005A3631"/>
    <w:rsid w:val="005A3AC7"/>
    <w:rsid w:val="006126E9"/>
    <w:rsid w:val="00634A9C"/>
    <w:rsid w:val="006435E4"/>
    <w:rsid w:val="0064541E"/>
    <w:rsid w:val="00647082"/>
    <w:rsid w:val="006651CF"/>
    <w:rsid w:val="00696306"/>
    <w:rsid w:val="006B7FBE"/>
    <w:rsid w:val="006C1105"/>
    <w:rsid w:val="006C23BE"/>
    <w:rsid w:val="006D061A"/>
    <w:rsid w:val="006D1601"/>
    <w:rsid w:val="006D79AC"/>
    <w:rsid w:val="006F42EF"/>
    <w:rsid w:val="0070064B"/>
    <w:rsid w:val="00703C5D"/>
    <w:rsid w:val="00750AD5"/>
    <w:rsid w:val="00752ED6"/>
    <w:rsid w:val="007826B6"/>
    <w:rsid w:val="00783AC3"/>
    <w:rsid w:val="00787E6A"/>
    <w:rsid w:val="00794F54"/>
    <w:rsid w:val="007A0A1C"/>
    <w:rsid w:val="007E081D"/>
    <w:rsid w:val="007F379E"/>
    <w:rsid w:val="007F7546"/>
    <w:rsid w:val="00806AA5"/>
    <w:rsid w:val="00811986"/>
    <w:rsid w:val="0081617F"/>
    <w:rsid w:val="008236CA"/>
    <w:rsid w:val="00840FEA"/>
    <w:rsid w:val="008429B6"/>
    <w:rsid w:val="00862EF5"/>
    <w:rsid w:val="008723BE"/>
    <w:rsid w:val="008739B7"/>
    <w:rsid w:val="00874639"/>
    <w:rsid w:val="0088048C"/>
    <w:rsid w:val="00890F18"/>
    <w:rsid w:val="008B3301"/>
    <w:rsid w:val="008D2C1C"/>
    <w:rsid w:val="008E7217"/>
    <w:rsid w:val="008F24DA"/>
    <w:rsid w:val="008F6E62"/>
    <w:rsid w:val="009017A9"/>
    <w:rsid w:val="00937027"/>
    <w:rsid w:val="0094349C"/>
    <w:rsid w:val="00955613"/>
    <w:rsid w:val="00963119"/>
    <w:rsid w:val="00983DDB"/>
    <w:rsid w:val="00994ED5"/>
    <w:rsid w:val="00997AC5"/>
    <w:rsid w:val="009C66E6"/>
    <w:rsid w:val="009E411F"/>
    <w:rsid w:val="009E4E50"/>
    <w:rsid w:val="00A16601"/>
    <w:rsid w:val="00A2436B"/>
    <w:rsid w:val="00A318C4"/>
    <w:rsid w:val="00A37790"/>
    <w:rsid w:val="00A37F5F"/>
    <w:rsid w:val="00A606CF"/>
    <w:rsid w:val="00A609E8"/>
    <w:rsid w:val="00A640A8"/>
    <w:rsid w:val="00A7799E"/>
    <w:rsid w:val="00A8367E"/>
    <w:rsid w:val="00A955C0"/>
    <w:rsid w:val="00A95F52"/>
    <w:rsid w:val="00AA0EF4"/>
    <w:rsid w:val="00AA7F82"/>
    <w:rsid w:val="00AB2335"/>
    <w:rsid w:val="00AB2797"/>
    <w:rsid w:val="00AB69D8"/>
    <w:rsid w:val="00AE0F54"/>
    <w:rsid w:val="00AE1240"/>
    <w:rsid w:val="00AE739B"/>
    <w:rsid w:val="00AF748A"/>
    <w:rsid w:val="00B13588"/>
    <w:rsid w:val="00B20767"/>
    <w:rsid w:val="00B269F4"/>
    <w:rsid w:val="00B471D2"/>
    <w:rsid w:val="00B55454"/>
    <w:rsid w:val="00B558A9"/>
    <w:rsid w:val="00B56931"/>
    <w:rsid w:val="00B60373"/>
    <w:rsid w:val="00B62CC4"/>
    <w:rsid w:val="00B63DD0"/>
    <w:rsid w:val="00B72766"/>
    <w:rsid w:val="00B7543C"/>
    <w:rsid w:val="00B75F4D"/>
    <w:rsid w:val="00B85935"/>
    <w:rsid w:val="00BA0CEE"/>
    <w:rsid w:val="00BC1678"/>
    <w:rsid w:val="00BC5FAA"/>
    <w:rsid w:val="00BD496E"/>
    <w:rsid w:val="00BD7C2C"/>
    <w:rsid w:val="00BE2180"/>
    <w:rsid w:val="00BE33F7"/>
    <w:rsid w:val="00BE6F80"/>
    <w:rsid w:val="00BF4CCE"/>
    <w:rsid w:val="00BF575D"/>
    <w:rsid w:val="00C024D4"/>
    <w:rsid w:val="00C10880"/>
    <w:rsid w:val="00C148F3"/>
    <w:rsid w:val="00C218FC"/>
    <w:rsid w:val="00C2497D"/>
    <w:rsid w:val="00C36B41"/>
    <w:rsid w:val="00C52C5F"/>
    <w:rsid w:val="00C609B9"/>
    <w:rsid w:val="00C6636C"/>
    <w:rsid w:val="00C720B8"/>
    <w:rsid w:val="00C84171"/>
    <w:rsid w:val="00CA2A53"/>
    <w:rsid w:val="00CD1B6E"/>
    <w:rsid w:val="00CF41AE"/>
    <w:rsid w:val="00CF46BF"/>
    <w:rsid w:val="00D0327C"/>
    <w:rsid w:val="00D04630"/>
    <w:rsid w:val="00D05405"/>
    <w:rsid w:val="00D22D61"/>
    <w:rsid w:val="00D37891"/>
    <w:rsid w:val="00D72BC3"/>
    <w:rsid w:val="00D77B8A"/>
    <w:rsid w:val="00D80135"/>
    <w:rsid w:val="00D9150B"/>
    <w:rsid w:val="00D92D8B"/>
    <w:rsid w:val="00DA1884"/>
    <w:rsid w:val="00DB3A0D"/>
    <w:rsid w:val="00DC159D"/>
    <w:rsid w:val="00DC680E"/>
    <w:rsid w:val="00E13718"/>
    <w:rsid w:val="00E209E5"/>
    <w:rsid w:val="00E27C67"/>
    <w:rsid w:val="00E45DDE"/>
    <w:rsid w:val="00E5659E"/>
    <w:rsid w:val="00EA1FBB"/>
    <w:rsid w:val="00EA2A22"/>
    <w:rsid w:val="00EB0138"/>
    <w:rsid w:val="00EC11B3"/>
    <w:rsid w:val="00EC247E"/>
    <w:rsid w:val="00EC47CD"/>
    <w:rsid w:val="00EC5F5C"/>
    <w:rsid w:val="00ED0382"/>
    <w:rsid w:val="00ED6663"/>
    <w:rsid w:val="00ED6BFA"/>
    <w:rsid w:val="00EE3B8E"/>
    <w:rsid w:val="00EE4824"/>
    <w:rsid w:val="00EF43F4"/>
    <w:rsid w:val="00F00A14"/>
    <w:rsid w:val="00F0331E"/>
    <w:rsid w:val="00F06FDF"/>
    <w:rsid w:val="00F14D28"/>
    <w:rsid w:val="00F20FA6"/>
    <w:rsid w:val="00F31748"/>
    <w:rsid w:val="00F46C91"/>
    <w:rsid w:val="00F54894"/>
    <w:rsid w:val="00F5573B"/>
    <w:rsid w:val="00F6216E"/>
    <w:rsid w:val="00F70FB0"/>
    <w:rsid w:val="00F75DD0"/>
    <w:rsid w:val="00F7671E"/>
    <w:rsid w:val="00F8188F"/>
    <w:rsid w:val="00FB33AC"/>
    <w:rsid w:val="00FB6D86"/>
    <w:rsid w:val="00FC3AD1"/>
    <w:rsid w:val="00FC662B"/>
    <w:rsid w:val="00FD14A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AD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autoRedefine/>
    <w:qFormat/>
    <w:rsid w:val="003F17D1"/>
    <w:pPr>
      <w:ind w:left="435"/>
    </w:pPr>
    <w:rPr>
      <w:rFonts w:ascii="Tahoma" w:hAnsi="Tahoma" w:cs="Tahoma"/>
      <w:sz w:val="36"/>
      <w:szCs w:val="36"/>
    </w:rPr>
  </w:style>
  <w:style w:type="paragraph" w:styleId="Titre1">
    <w:name w:val="heading 1"/>
    <w:basedOn w:val="Normal"/>
    <w:next w:val="Normal"/>
    <w:qFormat/>
    <w:rsid w:val="00374423"/>
    <w:pPr>
      <w:keepNext/>
      <w:jc w:val="center"/>
      <w:outlineLvl w:val="0"/>
    </w:pPr>
    <w:rPr>
      <w:rFonts w:ascii="Times New Roman" w:hAnsi="Times New Roman"/>
      <w:b/>
      <w:bCs/>
      <w:sz w:val="40"/>
      <w:bdr w:val="single" w:sz="4" w:space="0" w:color="auto"/>
    </w:rPr>
  </w:style>
  <w:style w:type="paragraph" w:styleId="Titre2">
    <w:name w:val="heading 2"/>
    <w:basedOn w:val="Normal"/>
    <w:next w:val="Normal"/>
    <w:qFormat/>
    <w:rsid w:val="00374423"/>
    <w:pPr>
      <w:keepNext/>
      <w:jc w:val="both"/>
      <w:outlineLvl w:val="1"/>
    </w:pPr>
    <w:rPr>
      <w:rFonts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74423"/>
    <w:pPr>
      <w:jc w:val="center"/>
    </w:pPr>
    <w:rPr>
      <w:rFonts w:ascii="Times New Roman" w:hAnsi="Times New Roman"/>
    </w:rPr>
  </w:style>
  <w:style w:type="paragraph" w:styleId="Corpsdetexte2">
    <w:name w:val="Body Text 2"/>
    <w:basedOn w:val="Normal"/>
    <w:rsid w:val="00374423"/>
    <w:pPr>
      <w:jc w:val="both"/>
    </w:pPr>
    <w:rPr>
      <w:rFonts w:cs="Arial"/>
      <w:sz w:val="22"/>
    </w:rPr>
  </w:style>
  <w:style w:type="character" w:styleId="Accentuation">
    <w:name w:val="Emphasis"/>
    <w:qFormat/>
    <w:rsid w:val="00374423"/>
    <w:rPr>
      <w:i/>
    </w:rPr>
  </w:style>
  <w:style w:type="character" w:styleId="Lienhypertexte">
    <w:name w:val="Hyperlink"/>
    <w:rsid w:val="00374423"/>
    <w:rPr>
      <w:color w:val="0000FF"/>
      <w:u w:val="single"/>
    </w:rPr>
  </w:style>
  <w:style w:type="paragraph" w:styleId="Textedebulles">
    <w:name w:val="Balloon Text"/>
    <w:basedOn w:val="Normal"/>
    <w:semiHidden/>
    <w:rsid w:val="00374423"/>
    <w:rPr>
      <w:sz w:val="16"/>
      <w:szCs w:val="16"/>
    </w:rPr>
  </w:style>
  <w:style w:type="character" w:styleId="Marquedannotation">
    <w:name w:val="annotation reference"/>
    <w:semiHidden/>
    <w:rsid w:val="00F6216E"/>
    <w:rPr>
      <w:sz w:val="16"/>
      <w:szCs w:val="16"/>
    </w:rPr>
  </w:style>
  <w:style w:type="paragraph" w:styleId="Commentaire">
    <w:name w:val="annotation text"/>
    <w:basedOn w:val="Normal"/>
    <w:semiHidden/>
    <w:rsid w:val="00F6216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6216E"/>
    <w:rPr>
      <w:b/>
      <w:bCs/>
    </w:rPr>
  </w:style>
  <w:style w:type="paragraph" w:customStyle="1" w:styleId="NormalWeb2">
    <w:name w:val="Normal (Web)2"/>
    <w:basedOn w:val="Normal"/>
    <w:rsid w:val="00AE0F54"/>
    <w:pPr>
      <w:spacing w:line="360" w:lineRule="atLeast"/>
    </w:pPr>
    <w:rPr>
      <w:rFonts w:ascii="Times New Roman" w:hAnsi="Times New Roman"/>
      <w:color w:val="404040"/>
      <w:lang w:val="fr-FR"/>
    </w:rPr>
  </w:style>
  <w:style w:type="paragraph" w:styleId="En-tte">
    <w:name w:val="header"/>
    <w:basedOn w:val="Normal"/>
    <w:link w:val="En-tteCar"/>
    <w:uiPriority w:val="99"/>
    <w:rsid w:val="00AE0F5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AE0F54"/>
    <w:pPr>
      <w:tabs>
        <w:tab w:val="center" w:pos="4153"/>
        <w:tab w:val="right" w:pos="8306"/>
      </w:tabs>
    </w:pPr>
  </w:style>
  <w:style w:type="table" w:styleId="Grille">
    <w:name w:val="Table Grid"/>
    <w:basedOn w:val="TableauNormal"/>
    <w:uiPriority w:val="59"/>
    <w:rsid w:val="008D2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B558A9"/>
    <w:rPr>
      <w:rFonts w:ascii="Arial" w:hAnsi="Arial"/>
      <w:sz w:val="22"/>
      <w:szCs w:val="22"/>
      <w:lang w:val="fr-FR"/>
    </w:rPr>
  </w:style>
  <w:style w:type="paragraph" w:styleId="Rvision">
    <w:name w:val="Revision"/>
    <w:hidden/>
    <w:uiPriority w:val="99"/>
    <w:semiHidden/>
    <w:rsid w:val="00F20FA6"/>
    <w:rPr>
      <w:rFonts w:ascii="Arial" w:hAnsi="Arial"/>
      <w:sz w:val="22"/>
      <w:szCs w:val="22"/>
      <w:lang w:val="fr-FR" w:eastAsia="fr-CA"/>
    </w:rPr>
  </w:style>
  <w:style w:type="paragraph" w:styleId="Normalcentr">
    <w:name w:val="Block Text"/>
    <w:basedOn w:val="Normal"/>
    <w:rsid w:val="00B75F4D"/>
    <w:pPr>
      <w:spacing w:before="120"/>
      <w:ind w:left="1800" w:right="-360" w:hanging="1800"/>
      <w:jc w:val="both"/>
    </w:pPr>
    <w:rPr>
      <w:rFonts w:ascii="Times New Roman" w:hAnsi="Times New Roman"/>
      <w:szCs w:val="24"/>
      <w:lang w:eastAsia="en-US"/>
    </w:rPr>
  </w:style>
  <w:style w:type="character" w:customStyle="1" w:styleId="En-tteCar">
    <w:name w:val="En-tête Car"/>
    <w:link w:val="En-tte"/>
    <w:uiPriority w:val="99"/>
    <w:rsid w:val="00F5573B"/>
    <w:rPr>
      <w:rFonts w:ascii="Arial" w:hAnsi="Arial"/>
      <w:sz w:val="22"/>
      <w:szCs w:val="22"/>
      <w:lang w:eastAsia="fr-CA"/>
    </w:rPr>
  </w:style>
  <w:style w:type="paragraph" w:styleId="Paragraphedeliste">
    <w:name w:val="List Paragraph"/>
    <w:basedOn w:val="Normal"/>
    <w:uiPriority w:val="34"/>
    <w:qFormat/>
    <w:rsid w:val="00BF4CC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xplorateurdedocument">
    <w:name w:val="Document Map"/>
    <w:basedOn w:val="Normal"/>
    <w:link w:val="ExplorateurdedocumentCar"/>
    <w:rsid w:val="00145653"/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link w:val="Explorateurdedocument"/>
    <w:rsid w:val="0014565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autoRedefine/>
    <w:qFormat/>
    <w:rsid w:val="003F17D1"/>
    <w:pPr>
      <w:ind w:left="435"/>
    </w:pPr>
    <w:rPr>
      <w:rFonts w:ascii="Tahoma" w:hAnsi="Tahoma" w:cs="Tahoma"/>
      <w:sz w:val="36"/>
      <w:szCs w:val="36"/>
    </w:rPr>
  </w:style>
  <w:style w:type="paragraph" w:styleId="Titre1">
    <w:name w:val="heading 1"/>
    <w:basedOn w:val="Normal"/>
    <w:next w:val="Normal"/>
    <w:qFormat/>
    <w:rsid w:val="00374423"/>
    <w:pPr>
      <w:keepNext/>
      <w:jc w:val="center"/>
      <w:outlineLvl w:val="0"/>
    </w:pPr>
    <w:rPr>
      <w:rFonts w:ascii="Times New Roman" w:hAnsi="Times New Roman"/>
      <w:b/>
      <w:bCs/>
      <w:sz w:val="40"/>
      <w:bdr w:val="single" w:sz="4" w:space="0" w:color="auto"/>
    </w:rPr>
  </w:style>
  <w:style w:type="paragraph" w:styleId="Titre2">
    <w:name w:val="heading 2"/>
    <w:basedOn w:val="Normal"/>
    <w:next w:val="Normal"/>
    <w:qFormat/>
    <w:rsid w:val="00374423"/>
    <w:pPr>
      <w:keepNext/>
      <w:jc w:val="both"/>
      <w:outlineLvl w:val="1"/>
    </w:pPr>
    <w:rPr>
      <w:rFonts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74423"/>
    <w:pPr>
      <w:jc w:val="center"/>
    </w:pPr>
    <w:rPr>
      <w:rFonts w:ascii="Times New Roman" w:hAnsi="Times New Roman"/>
    </w:rPr>
  </w:style>
  <w:style w:type="paragraph" w:styleId="Corpsdetexte2">
    <w:name w:val="Body Text 2"/>
    <w:basedOn w:val="Normal"/>
    <w:rsid w:val="00374423"/>
    <w:pPr>
      <w:jc w:val="both"/>
    </w:pPr>
    <w:rPr>
      <w:rFonts w:cs="Arial"/>
      <w:sz w:val="22"/>
    </w:rPr>
  </w:style>
  <w:style w:type="character" w:styleId="Accentuation">
    <w:name w:val="Emphasis"/>
    <w:qFormat/>
    <w:rsid w:val="00374423"/>
    <w:rPr>
      <w:i/>
    </w:rPr>
  </w:style>
  <w:style w:type="character" w:styleId="Lienhypertexte">
    <w:name w:val="Hyperlink"/>
    <w:rsid w:val="00374423"/>
    <w:rPr>
      <w:color w:val="0000FF"/>
      <w:u w:val="single"/>
    </w:rPr>
  </w:style>
  <w:style w:type="paragraph" w:styleId="Textedebulles">
    <w:name w:val="Balloon Text"/>
    <w:basedOn w:val="Normal"/>
    <w:semiHidden/>
    <w:rsid w:val="00374423"/>
    <w:rPr>
      <w:sz w:val="16"/>
      <w:szCs w:val="16"/>
    </w:rPr>
  </w:style>
  <w:style w:type="character" w:styleId="Marquedannotation">
    <w:name w:val="annotation reference"/>
    <w:semiHidden/>
    <w:rsid w:val="00F6216E"/>
    <w:rPr>
      <w:sz w:val="16"/>
      <w:szCs w:val="16"/>
    </w:rPr>
  </w:style>
  <w:style w:type="paragraph" w:styleId="Commentaire">
    <w:name w:val="annotation text"/>
    <w:basedOn w:val="Normal"/>
    <w:semiHidden/>
    <w:rsid w:val="00F6216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6216E"/>
    <w:rPr>
      <w:b/>
      <w:bCs/>
    </w:rPr>
  </w:style>
  <w:style w:type="paragraph" w:customStyle="1" w:styleId="NormalWeb2">
    <w:name w:val="Normal (Web)2"/>
    <w:basedOn w:val="Normal"/>
    <w:rsid w:val="00AE0F54"/>
    <w:pPr>
      <w:spacing w:line="360" w:lineRule="atLeast"/>
    </w:pPr>
    <w:rPr>
      <w:rFonts w:ascii="Times New Roman" w:hAnsi="Times New Roman"/>
      <w:color w:val="404040"/>
      <w:lang w:val="fr-FR"/>
    </w:rPr>
  </w:style>
  <w:style w:type="paragraph" w:styleId="En-tte">
    <w:name w:val="header"/>
    <w:basedOn w:val="Normal"/>
    <w:link w:val="En-tteCar"/>
    <w:uiPriority w:val="99"/>
    <w:rsid w:val="00AE0F5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AE0F54"/>
    <w:pPr>
      <w:tabs>
        <w:tab w:val="center" w:pos="4153"/>
        <w:tab w:val="right" w:pos="8306"/>
      </w:tabs>
    </w:pPr>
  </w:style>
  <w:style w:type="table" w:styleId="Grille">
    <w:name w:val="Table Grid"/>
    <w:basedOn w:val="TableauNormal"/>
    <w:uiPriority w:val="59"/>
    <w:rsid w:val="008D2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B558A9"/>
    <w:rPr>
      <w:rFonts w:ascii="Arial" w:hAnsi="Arial"/>
      <w:sz w:val="22"/>
      <w:szCs w:val="22"/>
      <w:lang w:val="fr-FR"/>
    </w:rPr>
  </w:style>
  <w:style w:type="paragraph" w:styleId="Rvision">
    <w:name w:val="Revision"/>
    <w:hidden/>
    <w:uiPriority w:val="99"/>
    <w:semiHidden/>
    <w:rsid w:val="00F20FA6"/>
    <w:rPr>
      <w:rFonts w:ascii="Arial" w:hAnsi="Arial"/>
      <w:sz w:val="22"/>
      <w:szCs w:val="22"/>
      <w:lang w:val="fr-FR" w:eastAsia="fr-CA"/>
    </w:rPr>
  </w:style>
  <w:style w:type="paragraph" w:styleId="Normalcentr">
    <w:name w:val="Block Text"/>
    <w:basedOn w:val="Normal"/>
    <w:rsid w:val="00B75F4D"/>
    <w:pPr>
      <w:spacing w:before="120"/>
      <w:ind w:left="1800" w:right="-360" w:hanging="1800"/>
      <w:jc w:val="both"/>
    </w:pPr>
    <w:rPr>
      <w:rFonts w:ascii="Times New Roman" w:hAnsi="Times New Roman"/>
      <w:szCs w:val="24"/>
      <w:lang w:eastAsia="en-US"/>
    </w:rPr>
  </w:style>
  <w:style w:type="character" w:customStyle="1" w:styleId="En-tteCar">
    <w:name w:val="En-tête Car"/>
    <w:link w:val="En-tte"/>
    <w:uiPriority w:val="99"/>
    <w:rsid w:val="00F5573B"/>
    <w:rPr>
      <w:rFonts w:ascii="Arial" w:hAnsi="Arial"/>
      <w:sz w:val="22"/>
      <w:szCs w:val="22"/>
      <w:lang w:eastAsia="fr-CA"/>
    </w:rPr>
  </w:style>
  <w:style w:type="paragraph" w:styleId="Paragraphedeliste">
    <w:name w:val="List Paragraph"/>
    <w:basedOn w:val="Normal"/>
    <w:uiPriority w:val="34"/>
    <w:qFormat/>
    <w:rsid w:val="00BF4CC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xplorateurdedocument">
    <w:name w:val="Document Map"/>
    <w:basedOn w:val="Normal"/>
    <w:link w:val="ExplorateurdedocumentCar"/>
    <w:rsid w:val="00145653"/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link w:val="Explorateurdedocument"/>
    <w:rsid w:val="0014565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eq.com/" TargetMode="External"/><Relationship Id="rId12" Type="http://schemas.openxmlformats.org/officeDocument/2006/relationships/hyperlink" Target="http://defi808bonneville.com/" TargetMode="External"/><Relationship Id="rId13" Type="http://schemas.openxmlformats.org/officeDocument/2006/relationships/hyperlink" Target="http://www.faeq.com/" TargetMode="External"/><Relationship Id="rId14" Type="http://schemas.openxmlformats.org/officeDocument/2006/relationships/hyperlink" Target="mailto:annie.pelletier@faeq.com" TargetMode="External"/><Relationship Id="rId15" Type="http://schemas.openxmlformats.org/officeDocument/2006/relationships/hyperlink" Target="http://www.lacapitale.com" TargetMode="External"/><Relationship Id="rId16" Type="http://schemas.openxmlformats.org/officeDocument/2006/relationships/hyperlink" Target="mailto:laurence.hurtubise@lacapitale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yperlink" Target="https://www.lacapitale.com/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1095</Words>
  <Characters>6024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Capitale</Company>
  <LinksUpToDate>false</LinksUpToDate>
  <CharactersWithSpaces>7105</CharactersWithSpaces>
  <SharedDoc>false</SharedDoc>
  <HLinks>
    <vt:vector size="48" baseType="variant">
      <vt:variant>
        <vt:i4>6291479</vt:i4>
      </vt:variant>
      <vt:variant>
        <vt:i4>15</vt:i4>
      </vt:variant>
      <vt:variant>
        <vt:i4>0</vt:i4>
      </vt:variant>
      <vt:variant>
        <vt:i4>5</vt:i4>
      </vt:variant>
      <vt:variant>
        <vt:lpwstr>mailto:laurence.hurtubise@lacapitale.com</vt:lpwstr>
      </vt:variant>
      <vt:variant>
        <vt:lpwstr/>
      </vt:variant>
      <vt:variant>
        <vt:i4>852019</vt:i4>
      </vt:variant>
      <vt:variant>
        <vt:i4>12</vt:i4>
      </vt:variant>
      <vt:variant>
        <vt:i4>0</vt:i4>
      </vt:variant>
      <vt:variant>
        <vt:i4>5</vt:i4>
      </vt:variant>
      <vt:variant>
        <vt:lpwstr>http://www.lacapitale.com</vt:lpwstr>
      </vt:variant>
      <vt:variant>
        <vt:lpwstr/>
      </vt:variant>
      <vt:variant>
        <vt:i4>2621477</vt:i4>
      </vt:variant>
      <vt:variant>
        <vt:i4>9</vt:i4>
      </vt:variant>
      <vt:variant>
        <vt:i4>0</vt:i4>
      </vt:variant>
      <vt:variant>
        <vt:i4>5</vt:i4>
      </vt:variant>
      <vt:variant>
        <vt:lpwstr>mailto:annie.pelletier@faeq.com</vt:lpwstr>
      </vt:variant>
      <vt:variant>
        <vt:lpwstr/>
      </vt:variant>
      <vt:variant>
        <vt:i4>4587598</vt:i4>
      </vt:variant>
      <vt:variant>
        <vt:i4>6</vt:i4>
      </vt:variant>
      <vt:variant>
        <vt:i4>0</vt:i4>
      </vt:variant>
      <vt:variant>
        <vt:i4>5</vt:i4>
      </vt:variant>
      <vt:variant>
        <vt:lpwstr>http://www.faeq.com/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http://defi808bonneville.com/</vt:lpwstr>
      </vt:variant>
      <vt:variant>
        <vt:lpwstr/>
      </vt:variant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http://www.faeq.com/</vt:lpwstr>
      </vt:variant>
      <vt:variant>
        <vt:lpwstr/>
      </vt:variant>
      <vt:variant>
        <vt:i4>5701642</vt:i4>
      </vt:variant>
      <vt:variant>
        <vt:i4>-1</vt:i4>
      </vt:variant>
      <vt:variant>
        <vt:i4>1035</vt:i4>
      </vt:variant>
      <vt:variant>
        <vt:i4>1</vt:i4>
      </vt:variant>
      <vt:variant>
        <vt:lpwstr>FAEQ_Logo-H_2016-2020_RGB</vt:lpwstr>
      </vt:variant>
      <vt:variant>
        <vt:lpwstr/>
      </vt:variant>
      <vt:variant>
        <vt:i4>1507368</vt:i4>
      </vt:variant>
      <vt:variant>
        <vt:i4>-1</vt:i4>
      </vt:variant>
      <vt:variant>
        <vt:i4>1036</vt:i4>
      </vt:variant>
      <vt:variant>
        <vt:i4>1</vt:i4>
      </vt:variant>
      <vt:variant>
        <vt:lpwstr>CASF_rgb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Bouchard</dc:creator>
  <cp:lastModifiedBy>Eric Gaudette-Brodeur</cp:lastModifiedBy>
  <cp:revision>19</cp:revision>
  <cp:lastPrinted>2018-05-09T20:14:00Z</cp:lastPrinted>
  <dcterms:created xsi:type="dcterms:W3CDTF">2018-05-09T12:55:00Z</dcterms:created>
  <dcterms:modified xsi:type="dcterms:W3CDTF">2018-05-23T18:03:00Z</dcterms:modified>
</cp:coreProperties>
</file>